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8A" w:rsidRDefault="00023B8A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>別紙様式</w:t>
      </w:r>
      <w:r w:rsidR="00030D73">
        <w:rPr>
          <w:rFonts w:hint="eastAsia"/>
          <w:bdr w:val="single" w:sz="4" w:space="0" w:color="auto"/>
        </w:rPr>
        <w:t>４</w:t>
      </w:r>
      <w:r>
        <w:rPr>
          <w:rFonts w:hint="eastAsia"/>
          <w:bdr w:val="single" w:sz="4" w:space="0" w:color="auto"/>
        </w:rPr>
        <w:t xml:space="preserve"> </w:t>
      </w:r>
    </w:p>
    <w:p w:rsidR="00023B8A" w:rsidRDefault="00023B8A">
      <w:pPr>
        <w:jc w:val="center"/>
      </w:pPr>
      <w:r>
        <w:rPr>
          <w:rFonts w:hint="eastAsia"/>
        </w:rPr>
        <w:t>平成　　年度健</w:t>
      </w:r>
      <w:r w:rsidR="00030D73">
        <w:rPr>
          <w:rFonts w:hint="eastAsia"/>
        </w:rPr>
        <w:t>塩</w:t>
      </w:r>
      <w:r>
        <w:rPr>
          <w:rFonts w:hint="eastAsia"/>
        </w:rPr>
        <w:t>応援店</w:t>
      </w:r>
      <w:r w:rsidRPr="00E610DF">
        <w:rPr>
          <w:rFonts w:hint="eastAsia"/>
        </w:rPr>
        <w:t>新規</w:t>
      </w:r>
      <w:r>
        <w:rPr>
          <w:rFonts w:hint="eastAsia"/>
        </w:rPr>
        <w:t>認証状況</w:t>
      </w:r>
      <w:r w:rsidR="00D30A11">
        <w:rPr>
          <w:rFonts w:hint="eastAsia"/>
        </w:rPr>
        <w:t>等</w:t>
      </w:r>
      <w:r>
        <w:rPr>
          <w:rFonts w:hint="eastAsia"/>
        </w:rPr>
        <w:t>報告書　（　　　）月末現在</w:t>
      </w:r>
    </w:p>
    <w:p w:rsidR="00023B8A" w:rsidRPr="00030D73" w:rsidRDefault="00023B8A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030D73" w:rsidRPr="00030D73">
        <w:rPr>
          <w:rFonts w:hint="eastAsia"/>
          <w:u w:val="single"/>
        </w:rPr>
        <w:t>市</w:t>
      </w:r>
      <w:r w:rsidRPr="00030D73">
        <w:rPr>
          <w:rFonts w:hint="eastAsia"/>
          <w:u w:val="single"/>
        </w:rPr>
        <w:t xml:space="preserve">名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2876"/>
        <w:gridCol w:w="5760"/>
        <w:gridCol w:w="2432"/>
        <w:gridCol w:w="2048"/>
      </w:tblGrid>
      <w:tr w:rsidR="00023B8A">
        <w:tc>
          <w:tcPr>
            <w:tcW w:w="807" w:type="dxa"/>
          </w:tcPr>
          <w:p w:rsidR="00023B8A" w:rsidRDefault="00023B8A">
            <w:r>
              <w:rPr>
                <w:rFonts w:hint="eastAsia"/>
              </w:rPr>
              <w:t>№</w:t>
            </w:r>
          </w:p>
        </w:tc>
        <w:tc>
          <w:tcPr>
            <w:tcW w:w="2876" w:type="dxa"/>
          </w:tcPr>
          <w:p w:rsidR="00023B8A" w:rsidRDefault="00023B8A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認証店舗名（屋号）</w:t>
            </w:r>
          </w:p>
        </w:tc>
        <w:tc>
          <w:tcPr>
            <w:tcW w:w="5760" w:type="dxa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432" w:type="dxa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48" w:type="dxa"/>
          </w:tcPr>
          <w:p w:rsidR="00023B8A" w:rsidRDefault="00023B8A" w:rsidP="00030D73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認証項目</w:t>
            </w:r>
          </w:p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  <w:tr w:rsidR="00023B8A" w:rsidTr="00E07347">
        <w:trPr>
          <w:trHeight w:val="571"/>
        </w:trPr>
        <w:tc>
          <w:tcPr>
            <w:tcW w:w="807" w:type="dxa"/>
            <w:vAlign w:val="center"/>
          </w:tcPr>
          <w:p w:rsidR="00023B8A" w:rsidRDefault="00023B8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876" w:type="dxa"/>
          </w:tcPr>
          <w:p w:rsidR="00023B8A" w:rsidRDefault="00023B8A"/>
        </w:tc>
        <w:tc>
          <w:tcPr>
            <w:tcW w:w="5760" w:type="dxa"/>
          </w:tcPr>
          <w:p w:rsidR="00023B8A" w:rsidRDefault="00023B8A"/>
        </w:tc>
        <w:tc>
          <w:tcPr>
            <w:tcW w:w="2432" w:type="dxa"/>
          </w:tcPr>
          <w:p w:rsidR="00023B8A" w:rsidRDefault="00023B8A"/>
        </w:tc>
        <w:tc>
          <w:tcPr>
            <w:tcW w:w="2048" w:type="dxa"/>
          </w:tcPr>
          <w:p w:rsidR="00023B8A" w:rsidRDefault="00023B8A"/>
        </w:tc>
      </w:tr>
    </w:tbl>
    <w:p w:rsidR="00023B8A" w:rsidRDefault="00023B8A"/>
    <w:sectPr w:rsidR="00023B8A">
      <w:pgSz w:w="16840" w:h="11907" w:orient="landscape" w:code="9"/>
      <w:pgMar w:top="1134" w:right="1588" w:bottom="907" w:left="1418" w:header="851" w:footer="992" w:gutter="0"/>
      <w:cols w:space="425"/>
      <w:docGrid w:type="linesAndChars" w:linePitch="420" w:charSpace="34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DA" w:rsidRDefault="00F276DA" w:rsidP="00D30A11">
      <w:r>
        <w:separator/>
      </w:r>
    </w:p>
  </w:endnote>
  <w:endnote w:type="continuationSeparator" w:id="0">
    <w:p w:rsidR="00F276DA" w:rsidRDefault="00F276DA" w:rsidP="00D3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DA" w:rsidRDefault="00F276DA" w:rsidP="00D30A11">
      <w:r>
        <w:separator/>
      </w:r>
    </w:p>
  </w:footnote>
  <w:footnote w:type="continuationSeparator" w:id="0">
    <w:p w:rsidR="00F276DA" w:rsidRDefault="00F276DA" w:rsidP="00D30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60AA0"/>
    <w:multiLevelType w:val="singleLevel"/>
    <w:tmpl w:val="A1CA3C12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28"/>
  <w:drawingGridVerticalSpacing w:val="21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11"/>
    <w:rsid w:val="00023B8A"/>
    <w:rsid w:val="00030D73"/>
    <w:rsid w:val="0007212D"/>
    <w:rsid w:val="000F4B0D"/>
    <w:rsid w:val="00187B84"/>
    <w:rsid w:val="00235D63"/>
    <w:rsid w:val="00332CF9"/>
    <w:rsid w:val="00336DE9"/>
    <w:rsid w:val="00360CA9"/>
    <w:rsid w:val="00420D6F"/>
    <w:rsid w:val="00451E11"/>
    <w:rsid w:val="0045379B"/>
    <w:rsid w:val="004B33E2"/>
    <w:rsid w:val="004E4661"/>
    <w:rsid w:val="005D53F1"/>
    <w:rsid w:val="00614004"/>
    <w:rsid w:val="006F246B"/>
    <w:rsid w:val="00755E0F"/>
    <w:rsid w:val="007F47F8"/>
    <w:rsid w:val="0084274D"/>
    <w:rsid w:val="008A0F4B"/>
    <w:rsid w:val="00A501EA"/>
    <w:rsid w:val="00C33C86"/>
    <w:rsid w:val="00C77E97"/>
    <w:rsid w:val="00D30A11"/>
    <w:rsid w:val="00D31BF0"/>
    <w:rsid w:val="00DB0A05"/>
    <w:rsid w:val="00E06669"/>
    <w:rsid w:val="00E07347"/>
    <w:rsid w:val="00E610DF"/>
    <w:rsid w:val="00EA2646"/>
    <w:rsid w:val="00EA361F"/>
    <w:rsid w:val="00F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A1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A11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A1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A1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広島県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健康栄養G（西田）</dc:creator>
  <cp:lastModifiedBy>広島県</cp:lastModifiedBy>
  <cp:revision>4</cp:revision>
  <cp:lastPrinted>2015-12-01T00:21:00Z</cp:lastPrinted>
  <dcterms:created xsi:type="dcterms:W3CDTF">2018-07-04T23:55:00Z</dcterms:created>
  <dcterms:modified xsi:type="dcterms:W3CDTF">2018-07-05T00:41:00Z</dcterms:modified>
</cp:coreProperties>
</file>