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BE" w:rsidRDefault="00CA21AD">
      <w:pPr>
        <w:overflowPunct/>
        <w:snapToGrid w:val="0"/>
        <w:textAlignment w:val="center"/>
        <w:rPr>
          <w:snapToGrid w:val="0"/>
        </w:rPr>
      </w:pPr>
      <w:r w:rsidRPr="00CA21AD">
        <w:rPr>
          <w:rFonts w:hint="eastAsia"/>
          <w:snapToGrid w:val="0"/>
        </w:rPr>
        <w:t>別記様式第</w:t>
      </w:r>
      <w:r w:rsidRPr="00CA21AD">
        <w:rPr>
          <w:snapToGrid w:val="0"/>
        </w:rPr>
        <w:t>2</w:t>
      </w:r>
      <w:r w:rsidRPr="00CA21AD">
        <w:rPr>
          <w:rFonts w:hint="eastAsia"/>
          <w:snapToGrid w:val="0"/>
        </w:rPr>
        <w:t>号（第</w:t>
      </w:r>
      <w:r w:rsidRPr="00CA21AD">
        <w:rPr>
          <w:snapToGrid w:val="0"/>
        </w:rPr>
        <w:t>8</w:t>
      </w:r>
      <w:r w:rsidRPr="00CA21AD">
        <w:rPr>
          <w:rFonts w:hint="eastAsia"/>
          <w:snapToGrid w:val="0"/>
        </w:rPr>
        <w:t>条関係）</w:t>
      </w:r>
    </w:p>
    <w:p w:rsidR="00E00DBE" w:rsidRDefault="00E00DBE">
      <w:pPr>
        <w:overflowPunct/>
        <w:snapToGrid w:val="0"/>
        <w:jc w:val="center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表面</w:t>
      </w:r>
      <w:r>
        <w:rPr>
          <w:snapToGrid w:val="0"/>
        </w:rPr>
        <w:t>)</w:t>
      </w:r>
    </w:p>
    <w:p w:rsidR="00E00DBE" w:rsidRDefault="00E00DBE">
      <w:pPr>
        <w:overflowPunct/>
        <w:snapToGrid w:val="0"/>
        <w:textAlignment w:val="center"/>
        <w:rPr>
          <w:snapToGrid w:val="0"/>
        </w:rPr>
      </w:pPr>
    </w:p>
    <w:p w:rsidR="00E00DBE" w:rsidRDefault="00E00DBE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一時たい積土砂処理計画届出書</w:t>
      </w:r>
    </w:p>
    <w:p w:rsidR="00E00DBE" w:rsidRDefault="00E00DBE">
      <w:pPr>
        <w:overflowPunct/>
        <w:snapToGrid w:val="0"/>
        <w:textAlignment w:val="center"/>
        <w:rPr>
          <w:snapToGrid w:val="0"/>
        </w:rPr>
      </w:pPr>
    </w:p>
    <w:p w:rsidR="00E00DBE" w:rsidRDefault="00E00DBE">
      <w:pPr>
        <w:overflowPunct/>
        <w:snapToGrid w:val="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E00DBE" w:rsidRDefault="00E00DBE">
      <w:pPr>
        <w:overflowPunct/>
        <w:snapToGrid w:val="0"/>
        <w:textAlignment w:val="center"/>
        <w:rPr>
          <w:snapToGrid w:val="0"/>
        </w:rPr>
      </w:pPr>
    </w:p>
    <w:p w:rsidR="00E00DBE" w:rsidRDefault="00E00DBE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様</w:t>
      </w:r>
    </w:p>
    <w:p w:rsidR="00E00DBE" w:rsidRDefault="00E00DBE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8"/>
        <w:gridCol w:w="2112"/>
        <w:gridCol w:w="1560"/>
      </w:tblGrid>
      <w:tr w:rsidR="00E00DBE">
        <w:trPr>
          <w:cantSplit/>
          <w:trHeight w:val="34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BE" w:rsidRDefault="00E00DBE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>
        <w:trPr>
          <w:cantSplit/>
          <w:trHeight w:val="34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BE" w:rsidRDefault="00E00DBE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>
        <w:trPr>
          <w:trHeight w:val="86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BE" w:rsidRDefault="006A79E6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4355465</wp:posOffset>
                      </wp:positionH>
                      <wp:positionV relativeFrom="paragraph">
                        <wp:posOffset>38100</wp:posOffset>
                      </wp:positionV>
                      <wp:extent cx="38100" cy="46926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8100" cy="469265"/>
                              </a:xfrm>
                              <a:prstGeom prst="leftBracket">
                                <a:avLst>
                                  <a:gd name="adj" fmla="val 10263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D2272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342.95pt;margin-top:3pt;width:3pt;height:36.9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5I97QIAADwGAAAOAAAAZHJzL2Uyb0RvYy54bWysVFtv0zAYfUfiP1h+z5I0aXrR0qlXQBow&#10;aSCe3dhpDI4dbLfpQPx3Pjtpt24vCK2Vos+xc3zO+S7XN8daoAPThiuZ4/gqwojJQlEudzn++mUT&#10;jDEylkhKhJIsxw/M4JvZ2zfXbTNlA1UpQZlGACLNtG1yXFnbTMPQFBWriblSDZOwWSpdEwtLvQup&#10;Ji2g1yIcRFEWtkrTRquCGQNvV90mnnn8smSF/VyWhlkkcgzcrH9q/9y6Zzi7JtOdJk3Fi54G+Q8W&#10;NeESLj1DrYglaK/5C6iaF1oZVdqrQtWhKkteMK8B1MTRMzX3FWmY1wLmmOZsk3k92OLT4U4jTnOc&#10;YCRJDSma763yN6OBs6dtzBRO3Td32gk0za0qfhjYCC923MLAGbRtPyoKMARgvCXHUteoFLx5DwXi&#10;34BsdPQ5eDjngB0tKuBlMo4jSFQBO2k2GWRDxyEkU4fi7m+0se+YqpELcixYaReaFD+Y9dDkcGus&#10;TwTt5RD6HaOyFpDWAxEojgZZMulB+9MAf4J1n0q14UL4yhAStTnOkmHk0Y0SnLpN74TebZdCI0AF&#10;Ff7Xw14c02ovqQerGKHrPraEiy6Gy4V0eMyXK9D3h8GPXolzxpfS70k0WY/X4zRIB9k6SKPVKphv&#10;lmmQbeLRcJWslstV/McRjdNpxSll0nE9lXWc/lvZ9A3WFeS5sC80mafSN/73Unp4ScNnEbR4qWdJ&#10;880wGqXJOBiNhkmQJusoWIw3y2C+jLNstF4sF+tnktbeJvM6qs6eO1Zqb5m+r2iLKHe1lQwngxjD&#10;AubFYNQlGBGxg0FXWI2RVvYbt5XvFVfHDuPCmXHk/r0zZ/TOiFOy3eqcrl7bo1VQHKdC8O3mOqxr&#10;ya2iD9BtwMFd7UYwBJXSvzBqYZzl2PzcE80wEh8kzAs3+06BPgXbU0BkAZ/m2GLUhUvbzch9o/mu&#10;AuSucaVyw6HkrkQ9n45Fv4AR5Zn349TNwKdrf+px6M/+AgAA//8DAFBLAwQUAAYACAAAACEARNbz&#10;nd4AAAAIAQAADwAAAGRycy9kb3ducmV2LnhtbEyPQUvEMBCF74L/IYzgRdy0wtZNbbqIoCB62Srs&#10;HtNmbKvNpDTZbf33jie9zeM93nyv2C5uECecQu9JQ7pKQCA13vbUanh/e7zegAjRkDWDJ9TwjQG2&#10;5flZYXLrZ9rhqYqt4BIKudHQxTjmUoamQ2fCyo9I7H34yZnIcmqlnczM5W6QN0mSSWd64g+dGfGh&#10;w+arOjoNh89KpTGpx+VpPT/vr+Lh9WXvtb68WO7vQERc4l8YfvEZHUpmqv2RbBCDhmyzVhzlgyex&#10;n6mUda3hVimQZSH/Dyh/AAAA//8DAFBLAQItABQABgAIAAAAIQC2gziS/gAAAOEBAAATAAAAAAAA&#10;AAAAAAAAAAAAAABbQ29udGVudF9UeXBlc10ueG1sUEsBAi0AFAAGAAgAAAAhADj9If/WAAAAlAEA&#10;AAsAAAAAAAAAAAAAAAAALwEAAF9yZWxzLy5yZWxzUEsBAi0AFAAGAAgAAAAhAH3Hkj3tAgAAPAYA&#10;AA4AAAAAAAAAAAAAAAAALgIAAGRycy9lMm9Eb2MueG1sUEsBAi0AFAAGAAgAAAAhAETW853eAAAA&#10;CAEAAA8AAAAAAAAAAAAAAAAARwUAAGRycy9kb3ducmV2LnhtbFBLBQYAAAAABAAEAPMAAABSBgAA&#10;AAA=&#10;" o:allowincell="f" strokeweight=".5pt">
                      <v:textbox inse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38100</wp:posOffset>
                      </wp:positionV>
                      <wp:extent cx="38100" cy="46926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469265"/>
                              </a:xfrm>
                              <a:prstGeom prst="leftBracket">
                                <a:avLst>
                                  <a:gd name="adj" fmla="val 10263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2CB44" id="AutoShape 3" o:spid="_x0000_s1026" type="#_x0000_t85" style="position:absolute;left:0;text-align:left;margin-left:253pt;margin-top:3pt;width:3pt;height:3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vk5QIAADIGAAAOAAAAZHJzL2Uyb0RvYy54bWysVNtu2zAMfR+wfxD07voa54I6Ra7DgG4r&#10;0A17Viw59ipLnqTE6Yb9+yjZcZv2ZRhqAwZpSkc8hxSvb041R0emdCVFhsOrACMmckkrsc/wt69b&#10;b4KRNkRQwqVgGX5kGt/M37+7bpsZi2QpOWUKAYjQs7bJcGlMM/N9nZesJvpKNkxAsJCqJgZctfep&#10;Ii2g19yPgiD1W6loo2TOtIa/6y6I5w6/KFhuvhSFZgbxDENuxn2V++7s159fk9lekaas8j4N8h9Z&#10;1KQScOgAtSaGoIOqXkHVVa6kloW5ymXty6KocuY4AJsweMHmviQNc1xAHN0MMum3g80/H+8UqmiG&#10;I4wEqaFEi4OR7mQUW3naRs9g1X1zpyxB3dzK/EFDwL+IWEfDGrRrP0kKMARgnCSnQtV2J5BFJ6f8&#10;46A8OxmUw894EgZQnhwiSTqN0pE92Sez895GafOByRpZI8OcFWapSP7AjDuCHG+1cfLTngShPzAq&#10;ag7FPBKOwiBK42kP2q8G+DOs3SrktuLc9QMXqM1wGo8Ch64lr6gNOv5qv1txhQAVWLinh71YpuRB&#10;UAdWMkI3vW1IxTsbDufC4jHXpJC+Wwx69EysMq6Bfk+D6WaymSReEqUbLwnWa2+xXSVeug3Ho3W8&#10;Xq3W4R+baJjMyopSJmyu52YOk39rlv5adW04tPMFJ/2c+tY9r6n7l2m4KgIXR3WgtNiOgnEST7zx&#10;eBR7SbwJvOVku/IWqzBNx5vlarl5QWnjZNJvw2rQ3GYlD4ap+5K2iFa2t+LRNAoxODAlonFXYET4&#10;HsZbbhRGSprvlSndDbF9bDEulJkE9u2VGdA7Ic7Ftt5Qrp7bk1TQHOdGcJfM3qvuIu4kfYQ7BjnY&#10;o+3gBaOU6hdGLQyxDOufB6IYRvyjgClhJ97ZUGdjdzaIyGFrhg1Gnbky3WQ8NKral4AcOnZC2pFQ&#10;VLZFXT5dFr0Dg8ll3g9RO/me+27V06if/wUAAP//AwBQSwMEFAAGAAgAAAAhAGt0OfLfAAAACAEA&#10;AA8AAABkcnMvZG93bnJldi54bWxMj0FrwzAMhe+D/Qejwm6r07B2cxqnjEJht7E2MHpzYy0JieUQ&#10;u222Xz/1tJ0k8R5P38s3k+vFBcfQetKwmCcgkCpvW6o1lIfd4wuIEA1Z03tCDd8YYFPc3+Ums/5K&#10;H3jZx1pwCIXMaGhiHDIpQ9WgM2HuByTWvvzoTORzrKUdzZXDXS/TJFlJZ1riD40ZcNtg1e3PTsNP&#10;u9u6OvlMj9WxfFJvqntXZaf1w2x6XYOIOMU/M9zwGR0KZjr5M9kgeg3LZMVdoobbYH25SHk5aXhW&#10;CmSRy/8Fil8AAAD//wMAUEsBAi0AFAAGAAgAAAAhALaDOJL+AAAA4QEAABMAAAAAAAAAAAAAAAAA&#10;AAAAAFtDb250ZW50X1R5cGVzXS54bWxQSwECLQAUAAYACAAAACEAOP0h/9YAAACUAQAACwAAAAAA&#10;AAAAAAAAAAAvAQAAX3JlbHMvLnJlbHNQSwECLQAUAAYACAAAACEAEI6b5OUCAAAyBgAADgAAAAAA&#10;AAAAAAAAAAAuAgAAZHJzL2Uyb0RvYy54bWxQSwECLQAUAAYACAAAACEAa3Q58t8AAAAIAQAADwAA&#10;AAAAAAAAAAAAAAA/BQAAZHJzL2Rvd25yZXYueG1sUEsFBgAAAAAEAAQA8wAAAEsGAAAAAA==&#10;" o:allowincell="f" strokeweight=".5pt">
                      <v:textbox inset="0,0,0,0"/>
                    </v:shape>
                  </w:pict>
                </mc:Fallback>
              </mc:AlternateContent>
            </w:r>
            <w:r w:rsidR="00E00DBE">
              <w:rPr>
                <w:rFonts w:hint="eastAsia"/>
                <w:snapToGrid w:val="0"/>
                <w:spacing w:val="210"/>
              </w:rPr>
              <w:t>氏</w:t>
            </w:r>
            <w:r w:rsidR="00E00DBE">
              <w:rPr>
                <w:rFonts w:hint="eastAsia"/>
                <w:snapToGrid w:val="0"/>
              </w:rPr>
              <w:t>名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BE" w:rsidRDefault="00E00DBE">
            <w:pPr>
              <w:overflowPunct/>
              <w:snapToGrid w:val="0"/>
              <w:ind w:left="21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法人にあっては，名称及び代表者の氏名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BE" w:rsidRDefault="00E00DBE" w:rsidP="003A47E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spacing w:val="40"/>
              </w:rPr>
              <w:t xml:space="preserve">　</w:t>
            </w:r>
            <w:bookmarkStart w:id="0" w:name="_GoBack"/>
            <w:bookmarkEnd w:id="0"/>
          </w:p>
        </w:tc>
      </w:tr>
    </w:tbl>
    <w:p w:rsidR="00E00DBE" w:rsidRDefault="00E00DBE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8"/>
        <w:gridCol w:w="1368"/>
        <w:gridCol w:w="3384"/>
      </w:tblGrid>
      <w:tr w:rsidR="00E00DBE">
        <w:trPr>
          <w:trHeight w:val="600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広島県土砂の適正処理に関する条例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9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項</w:t>
            </w:r>
          </w:p>
          <w:p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の規定により，次のとおり届け出</w:t>
            </w:r>
          </w:p>
        </w:tc>
      </w:tr>
    </w:tbl>
    <w:p w:rsidR="00E00DBE" w:rsidRDefault="00E00DBE">
      <w:pPr>
        <w:overflowPunct/>
        <w:snapToGrid w:val="0"/>
        <w:ind w:left="105"/>
        <w:textAlignment w:val="center"/>
        <w:rPr>
          <w:snapToGrid w:val="0"/>
        </w:rPr>
      </w:pPr>
      <w:r>
        <w:rPr>
          <w:rFonts w:hint="eastAsia"/>
          <w:snapToGrid w:val="0"/>
        </w:rPr>
        <w:t>ます。</w:t>
      </w:r>
    </w:p>
    <w:p w:rsidR="00E00DBE" w:rsidRDefault="00E00DBE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1680"/>
        <w:gridCol w:w="5280"/>
      </w:tblGrid>
      <w:tr w:rsidR="00E00DBE">
        <w:trPr>
          <w:cantSplit/>
          <w:trHeight w:val="1000"/>
        </w:trPr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center"/>
          </w:tcPr>
          <w:p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一時たい積行為</w:t>
            </w:r>
          </w:p>
        </w:tc>
        <w:tc>
          <w:tcPr>
            <w:tcW w:w="2760" w:type="dxa"/>
            <w:gridSpan w:val="2"/>
            <w:tcBorders>
              <w:left w:val="nil"/>
            </w:tcBorders>
            <w:vAlign w:val="center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一時たい積行為を行う土地の区域の所在</w:t>
            </w:r>
          </w:p>
        </w:tc>
        <w:tc>
          <w:tcPr>
            <w:tcW w:w="5280" w:type="dxa"/>
            <w:tcBorders>
              <w:left w:val="nil"/>
            </w:tcBorders>
            <w:vAlign w:val="center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>
        <w:trPr>
          <w:cantSplit/>
          <w:trHeight w:val="100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760" w:type="dxa"/>
            <w:gridSpan w:val="2"/>
            <w:tcBorders>
              <w:left w:val="nil"/>
            </w:tcBorders>
            <w:vAlign w:val="center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一時たい積行為を行う土地の区域の面積</w:t>
            </w:r>
          </w:p>
        </w:tc>
        <w:tc>
          <w:tcPr>
            <w:tcW w:w="5280" w:type="dxa"/>
            <w:tcBorders>
              <w:left w:val="nil"/>
            </w:tcBorders>
            <w:vAlign w:val="center"/>
          </w:tcPr>
          <w:p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E00DBE">
        <w:trPr>
          <w:cantSplit/>
          <w:trHeight w:val="500"/>
        </w:trPr>
        <w:tc>
          <w:tcPr>
            <w:tcW w:w="3240" w:type="dxa"/>
            <w:gridSpan w:val="3"/>
            <w:vAlign w:val="center"/>
          </w:tcPr>
          <w:p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搬出する土砂の数量の合計</w:t>
            </w:r>
          </w:p>
        </w:tc>
        <w:tc>
          <w:tcPr>
            <w:tcW w:w="5280" w:type="dxa"/>
            <w:vAlign w:val="center"/>
          </w:tcPr>
          <w:p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E00DBE">
        <w:trPr>
          <w:cantSplit/>
          <w:trHeight w:val="500"/>
        </w:trPr>
        <w:tc>
          <w:tcPr>
            <w:tcW w:w="3240" w:type="dxa"/>
            <w:gridSpan w:val="3"/>
            <w:vAlign w:val="center"/>
          </w:tcPr>
          <w:p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搬出する期間</w:t>
            </w:r>
          </w:p>
        </w:tc>
        <w:tc>
          <w:tcPr>
            <w:tcW w:w="5280" w:type="dxa"/>
            <w:tcBorders>
              <w:left w:val="nil"/>
            </w:tcBorders>
            <w:vAlign w:val="center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>
        <w:trPr>
          <w:cantSplit/>
          <w:trHeight w:val="1000"/>
        </w:trPr>
        <w:tc>
          <w:tcPr>
            <w:tcW w:w="1560" w:type="dxa"/>
            <w:gridSpan w:val="2"/>
            <w:vMerge w:val="restart"/>
            <w:tcBorders>
              <w:bottom w:val="nil"/>
            </w:tcBorders>
            <w:vAlign w:val="center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土砂の搬出量が最大となる時期の状況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日当たりの搬出量</w:t>
            </w:r>
          </w:p>
        </w:tc>
        <w:tc>
          <w:tcPr>
            <w:tcW w:w="5280" w:type="dxa"/>
            <w:tcBorders>
              <w:left w:val="nil"/>
            </w:tcBorders>
            <w:vAlign w:val="center"/>
          </w:tcPr>
          <w:p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E00DBE">
        <w:trPr>
          <w:cantSplit/>
          <w:trHeight w:val="1000"/>
        </w:trPr>
        <w:tc>
          <w:tcPr>
            <w:tcW w:w="1560" w:type="dxa"/>
            <w:gridSpan w:val="2"/>
            <w:vMerge/>
            <w:tcBorders>
              <w:top w:val="nil"/>
            </w:tcBorders>
            <w:vAlign w:val="center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日当たりの延べ運搬車両台数</w:t>
            </w:r>
          </w:p>
        </w:tc>
        <w:tc>
          <w:tcPr>
            <w:tcW w:w="5280" w:type="dxa"/>
            <w:tcBorders>
              <w:left w:val="nil"/>
            </w:tcBorders>
            <w:vAlign w:val="center"/>
          </w:tcPr>
          <w:p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</w:tr>
    </w:tbl>
    <w:p w:rsidR="00E00DBE" w:rsidRDefault="00E00DBE">
      <w:pPr>
        <w:overflowPunct/>
        <w:snapToGrid w:val="0"/>
        <w:textAlignment w:val="center"/>
        <w:rPr>
          <w:snapToGrid w:val="0"/>
        </w:rPr>
      </w:pPr>
    </w:p>
    <w:p w:rsidR="00E00DBE" w:rsidRDefault="00E00DBE">
      <w:pPr>
        <w:overflowPunct/>
        <w:snapToGrid w:val="0"/>
        <w:textAlignment w:val="center"/>
        <w:rPr>
          <w:snapToGrid w:val="0"/>
        </w:rPr>
        <w:sectPr w:rsidR="00E00DBE">
          <w:pgSz w:w="11906" w:h="16838" w:code="9"/>
          <w:pgMar w:top="1701" w:right="1701" w:bottom="1701" w:left="1701" w:header="300" w:footer="284" w:gutter="0"/>
          <w:cols w:space="425"/>
          <w:docGrid w:type="linesAndChars" w:linePitch="335"/>
        </w:sectPr>
      </w:pPr>
    </w:p>
    <w:p w:rsidR="00E00DBE" w:rsidRDefault="00E00DBE">
      <w:pPr>
        <w:overflowPunct/>
        <w:snapToGrid w:val="0"/>
        <w:spacing w:after="120"/>
        <w:jc w:val="center"/>
        <w:textAlignment w:val="center"/>
        <w:rPr>
          <w:snapToGrid w:val="0"/>
        </w:rPr>
      </w:pPr>
      <w:r>
        <w:rPr>
          <w:snapToGrid w:val="0"/>
        </w:rPr>
        <w:lastRenderedPageBreak/>
        <w:t>(</w:t>
      </w:r>
      <w:r>
        <w:rPr>
          <w:rFonts w:hint="eastAsia"/>
          <w:snapToGrid w:val="0"/>
        </w:rPr>
        <w:t>裏面</w:t>
      </w:r>
      <w:r>
        <w:rPr>
          <w:snapToGrid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2072"/>
        <w:gridCol w:w="1498"/>
        <w:gridCol w:w="1148"/>
        <w:gridCol w:w="3302"/>
      </w:tblGrid>
      <w:tr w:rsidR="00E00DBE">
        <w:trPr>
          <w:cantSplit/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:rsidR="00E00DBE" w:rsidRDefault="00E00DBE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土砂の搬出先に係る事項１</w:t>
            </w:r>
          </w:p>
        </w:tc>
        <w:tc>
          <w:tcPr>
            <w:tcW w:w="3570" w:type="dxa"/>
            <w:gridSpan w:val="2"/>
            <w:vAlign w:val="center"/>
          </w:tcPr>
          <w:p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土地の所在</w:t>
            </w:r>
          </w:p>
        </w:tc>
        <w:tc>
          <w:tcPr>
            <w:tcW w:w="4450" w:type="dxa"/>
            <w:gridSpan w:val="2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>
        <w:trPr>
          <w:cantSplit/>
          <w:trHeight w:val="600"/>
        </w:trPr>
        <w:tc>
          <w:tcPr>
            <w:tcW w:w="504" w:type="dxa"/>
            <w:vMerge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土砂埋立行為を行う者</w:t>
            </w:r>
          </w:p>
        </w:tc>
        <w:tc>
          <w:tcPr>
            <w:tcW w:w="1498" w:type="dxa"/>
            <w:vAlign w:val="center"/>
          </w:tcPr>
          <w:p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  <w:p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代表者氏名</w:t>
            </w:r>
            <w:r>
              <w:rPr>
                <w:snapToGrid w:val="0"/>
              </w:rPr>
              <w:t>)</w:t>
            </w:r>
          </w:p>
        </w:tc>
        <w:tc>
          <w:tcPr>
            <w:tcW w:w="4450" w:type="dxa"/>
            <w:gridSpan w:val="2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>
        <w:trPr>
          <w:cantSplit/>
          <w:trHeight w:val="600"/>
        </w:trPr>
        <w:tc>
          <w:tcPr>
            <w:tcW w:w="504" w:type="dxa"/>
            <w:vMerge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450" w:type="dxa"/>
            <w:gridSpan w:val="2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>
        <w:trPr>
          <w:cantSplit/>
          <w:trHeight w:val="300"/>
        </w:trPr>
        <w:tc>
          <w:tcPr>
            <w:tcW w:w="504" w:type="dxa"/>
            <w:vMerge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450" w:type="dxa"/>
            <w:gridSpan w:val="2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>
        <w:trPr>
          <w:cantSplit/>
          <w:trHeight w:val="300"/>
        </w:trPr>
        <w:tc>
          <w:tcPr>
            <w:tcW w:w="504" w:type="dxa"/>
            <w:vMerge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搬出する土砂の数量</w:t>
            </w:r>
          </w:p>
        </w:tc>
        <w:tc>
          <w:tcPr>
            <w:tcW w:w="4450" w:type="dxa"/>
            <w:gridSpan w:val="2"/>
            <w:vAlign w:val="center"/>
          </w:tcPr>
          <w:p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E00DBE">
        <w:trPr>
          <w:cantSplit/>
          <w:trHeight w:val="300"/>
        </w:trPr>
        <w:tc>
          <w:tcPr>
            <w:tcW w:w="504" w:type="dxa"/>
            <w:vMerge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土砂埋立行為に係る法令等による許可等</w:t>
            </w:r>
          </w:p>
        </w:tc>
        <w:tc>
          <w:tcPr>
            <w:tcW w:w="2646" w:type="dxa"/>
            <w:gridSpan w:val="2"/>
            <w:vAlign w:val="center"/>
          </w:tcPr>
          <w:p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法令等の名称</w:t>
            </w:r>
          </w:p>
        </w:tc>
        <w:tc>
          <w:tcPr>
            <w:tcW w:w="3302" w:type="dxa"/>
            <w:vAlign w:val="center"/>
          </w:tcPr>
          <w:p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許可等の処分の状況</w:t>
            </w:r>
          </w:p>
        </w:tc>
      </w:tr>
      <w:tr w:rsidR="00E00DBE">
        <w:trPr>
          <w:cantSplit/>
          <w:trHeight w:val="900"/>
        </w:trPr>
        <w:tc>
          <w:tcPr>
            <w:tcW w:w="504" w:type="dxa"/>
            <w:vMerge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46" w:type="dxa"/>
            <w:gridSpan w:val="2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02" w:type="dxa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>
        <w:trPr>
          <w:cantSplit/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:rsidR="00E00DBE" w:rsidRDefault="00E00DBE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土砂の搬出先に係る事項２</w:t>
            </w:r>
          </w:p>
        </w:tc>
        <w:tc>
          <w:tcPr>
            <w:tcW w:w="3570" w:type="dxa"/>
            <w:gridSpan w:val="2"/>
            <w:vAlign w:val="center"/>
          </w:tcPr>
          <w:p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土地の所在</w:t>
            </w:r>
          </w:p>
        </w:tc>
        <w:tc>
          <w:tcPr>
            <w:tcW w:w="4450" w:type="dxa"/>
            <w:gridSpan w:val="2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>
        <w:trPr>
          <w:cantSplit/>
          <w:trHeight w:val="600"/>
        </w:trPr>
        <w:tc>
          <w:tcPr>
            <w:tcW w:w="504" w:type="dxa"/>
            <w:vMerge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土砂埋立行為を行う者</w:t>
            </w:r>
          </w:p>
        </w:tc>
        <w:tc>
          <w:tcPr>
            <w:tcW w:w="1498" w:type="dxa"/>
            <w:vAlign w:val="center"/>
          </w:tcPr>
          <w:p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  <w:p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代表者氏名</w:t>
            </w:r>
            <w:r>
              <w:rPr>
                <w:snapToGrid w:val="0"/>
              </w:rPr>
              <w:t>)</w:t>
            </w:r>
          </w:p>
        </w:tc>
        <w:tc>
          <w:tcPr>
            <w:tcW w:w="4450" w:type="dxa"/>
            <w:gridSpan w:val="2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>
        <w:trPr>
          <w:cantSplit/>
          <w:trHeight w:val="600"/>
        </w:trPr>
        <w:tc>
          <w:tcPr>
            <w:tcW w:w="504" w:type="dxa"/>
            <w:vMerge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450" w:type="dxa"/>
            <w:gridSpan w:val="2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>
        <w:trPr>
          <w:cantSplit/>
          <w:trHeight w:val="300"/>
        </w:trPr>
        <w:tc>
          <w:tcPr>
            <w:tcW w:w="504" w:type="dxa"/>
            <w:vMerge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450" w:type="dxa"/>
            <w:gridSpan w:val="2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>
        <w:trPr>
          <w:cantSplit/>
          <w:trHeight w:val="300"/>
        </w:trPr>
        <w:tc>
          <w:tcPr>
            <w:tcW w:w="504" w:type="dxa"/>
            <w:vMerge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搬出する土砂の数量</w:t>
            </w:r>
          </w:p>
        </w:tc>
        <w:tc>
          <w:tcPr>
            <w:tcW w:w="4450" w:type="dxa"/>
            <w:gridSpan w:val="2"/>
            <w:vAlign w:val="center"/>
          </w:tcPr>
          <w:p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E00DBE">
        <w:trPr>
          <w:cantSplit/>
          <w:trHeight w:val="300"/>
        </w:trPr>
        <w:tc>
          <w:tcPr>
            <w:tcW w:w="504" w:type="dxa"/>
            <w:vMerge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土砂埋立行為に係る法令等による許可等</w:t>
            </w:r>
          </w:p>
        </w:tc>
        <w:tc>
          <w:tcPr>
            <w:tcW w:w="2646" w:type="dxa"/>
            <w:gridSpan w:val="2"/>
            <w:vAlign w:val="center"/>
          </w:tcPr>
          <w:p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法令等の名称</w:t>
            </w:r>
          </w:p>
        </w:tc>
        <w:tc>
          <w:tcPr>
            <w:tcW w:w="3302" w:type="dxa"/>
            <w:vAlign w:val="center"/>
          </w:tcPr>
          <w:p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許可等の処分の状況</w:t>
            </w:r>
          </w:p>
        </w:tc>
      </w:tr>
      <w:tr w:rsidR="00E00DBE">
        <w:trPr>
          <w:cantSplit/>
          <w:trHeight w:val="900"/>
        </w:trPr>
        <w:tc>
          <w:tcPr>
            <w:tcW w:w="504" w:type="dxa"/>
            <w:vMerge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46" w:type="dxa"/>
            <w:gridSpan w:val="2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02" w:type="dxa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>
        <w:trPr>
          <w:cantSplit/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:rsidR="00E00DBE" w:rsidRDefault="00E00DBE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土砂の搬出先に係る事項３</w:t>
            </w:r>
          </w:p>
        </w:tc>
        <w:tc>
          <w:tcPr>
            <w:tcW w:w="3570" w:type="dxa"/>
            <w:gridSpan w:val="2"/>
            <w:vAlign w:val="center"/>
          </w:tcPr>
          <w:p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土地の所在</w:t>
            </w:r>
          </w:p>
        </w:tc>
        <w:tc>
          <w:tcPr>
            <w:tcW w:w="4450" w:type="dxa"/>
            <w:gridSpan w:val="2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>
        <w:trPr>
          <w:cantSplit/>
          <w:trHeight w:val="600"/>
        </w:trPr>
        <w:tc>
          <w:tcPr>
            <w:tcW w:w="504" w:type="dxa"/>
            <w:vMerge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土砂埋立行為を行う者</w:t>
            </w:r>
          </w:p>
        </w:tc>
        <w:tc>
          <w:tcPr>
            <w:tcW w:w="1498" w:type="dxa"/>
            <w:vAlign w:val="center"/>
          </w:tcPr>
          <w:p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  <w:p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代表者氏名</w:t>
            </w:r>
            <w:r>
              <w:rPr>
                <w:snapToGrid w:val="0"/>
              </w:rPr>
              <w:t>)</w:t>
            </w:r>
          </w:p>
        </w:tc>
        <w:tc>
          <w:tcPr>
            <w:tcW w:w="4450" w:type="dxa"/>
            <w:gridSpan w:val="2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>
        <w:trPr>
          <w:cantSplit/>
          <w:trHeight w:val="600"/>
        </w:trPr>
        <w:tc>
          <w:tcPr>
            <w:tcW w:w="504" w:type="dxa"/>
            <w:vMerge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450" w:type="dxa"/>
            <w:gridSpan w:val="2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>
        <w:trPr>
          <w:cantSplit/>
          <w:trHeight w:val="300"/>
        </w:trPr>
        <w:tc>
          <w:tcPr>
            <w:tcW w:w="504" w:type="dxa"/>
            <w:vMerge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450" w:type="dxa"/>
            <w:gridSpan w:val="2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>
        <w:trPr>
          <w:cantSplit/>
          <w:trHeight w:val="300"/>
        </w:trPr>
        <w:tc>
          <w:tcPr>
            <w:tcW w:w="504" w:type="dxa"/>
            <w:vMerge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搬出する土砂の数量</w:t>
            </w:r>
          </w:p>
        </w:tc>
        <w:tc>
          <w:tcPr>
            <w:tcW w:w="4450" w:type="dxa"/>
            <w:gridSpan w:val="2"/>
            <w:vAlign w:val="center"/>
          </w:tcPr>
          <w:p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E00DBE">
        <w:trPr>
          <w:cantSplit/>
          <w:trHeight w:val="300"/>
        </w:trPr>
        <w:tc>
          <w:tcPr>
            <w:tcW w:w="504" w:type="dxa"/>
            <w:vMerge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土砂埋立行為に係</w:t>
            </w:r>
            <w:r>
              <w:rPr>
                <w:rFonts w:hint="eastAsia"/>
                <w:snapToGrid w:val="0"/>
              </w:rPr>
              <w:lastRenderedPageBreak/>
              <w:t>る法令等による許可等</w:t>
            </w:r>
          </w:p>
        </w:tc>
        <w:tc>
          <w:tcPr>
            <w:tcW w:w="2646" w:type="dxa"/>
            <w:gridSpan w:val="2"/>
            <w:vAlign w:val="center"/>
          </w:tcPr>
          <w:p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法令等の名称</w:t>
            </w:r>
          </w:p>
        </w:tc>
        <w:tc>
          <w:tcPr>
            <w:tcW w:w="3302" w:type="dxa"/>
            <w:vAlign w:val="center"/>
          </w:tcPr>
          <w:p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許可等の処分の状況</w:t>
            </w:r>
          </w:p>
        </w:tc>
      </w:tr>
      <w:tr w:rsidR="00E00DBE">
        <w:trPr>
          <w:cantSplit/>
          <w:trHeight w:val="900"/>
        </w:trPr>
        <w:tc>
          <w:tcPr>
            <w:tcW w:w="504" w:type="dxa"/>
            <w:vMerge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46" w:type="dxa"/>
            <w:gridSpan w:val="2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02" w:type="dxa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>
        <w:trPr>
          <w:cantSplit/>
          <w:trHeight w:val="600"/>
        </w:trPr>
        <w:tc>
          <w:tcPr>
            <w:tcW w:w="2576" w:type="dxa"/>
            <w:gridSpan w:val="2"/>
            <w:vAlign w:val="center"/>
          </w:tcPr>
          <w:p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その他参考となる事項</w:t>
            </w:r>
          </w:p>
        </w:tc>
        <w:tc>
          <w:tcPr>
            <w:tcW w:w="5948" w:type="dxa"/>
            <w:gridSpan w:val="3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>
        <w:trPr>
          <w:cantSplit/>
          <w:trHeight w:val="800"/>
        </w:trPr>
        <w:tc>
          <w:tcPr>
            <w:tcW w:w="2576" w:type="dxa"/>
            <w:gridSpan w:val="2"/>
            <w:vAlign w:val="center"/>
          </w:tcPr>
          <w:p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948" w:type="dxa"/>
            <w:gridSpan w:val="3"/>
            <w:vAlign w:val="center"/>
          </w:tcPr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内線</w:t>
            </w:r>
            <w:r>
              <w:rPr>
                <w:snapToGrid w:val="0"/>
              </w:rPr>
              <w:t>)</w:t>
            </w:r>
          </w:p>
          <w:p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</w:t>
            </w:r>
          </w:p>
        </w:tc>
      </w:tr>
    </w:tbl>
    <w:p w:rsidR="00E00DBE" w:rsidRDefault="00E00DBE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不用の文字は，消すこと。</w:t>
      </w:r>
    </w:p>
    <w:p w:rsidR="00E00DBE" w:rsidRDefault="00E00DBE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</w:t>
      </w:r>
      <w:r w:rsidR="002A174D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E00DBE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0E4" w:rsidRDefault="000D00E4">
      <w:r>
        <w:separator/>
      </w:r>
    </w:p>
  </w:endnote>
  <w:endnote w:type="continuationSeparator" w:id="0">
    <w:p w:rsidR="000D00E4" w:rsidRDefault="000D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0E4" w:rsidRDefault="000D00E4">
      <w:r>
        <w:separator/>
      </w:r>
    </w:p>
  </w:footnote>
  <w:footnote w:type="continuationSeparator" w:id="0">
    <w:p w:rsidR="000D00E4" w:rsidRDefault="000D0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BE"/>
    <w:rsid w:val="000D00E4"/>
    <w:rsid w:val="0014338F"/>
    <w:rsid w:val="002A174D"/>
    <w:rsid w:val="003A47E5"/>
    <w:rsid w:val="006A79E6"/>
    <w:rsid w:val="00A03454"/>
    <w:rsid w:val="00AC214F"/>
    <w:rsid w:val="00CA21AD"/>
    <w:rsid w:val="00D14888"/>
    <w:rsid w:val="00E0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62FBF4-C614-4524-82FE-D166C39E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広島県庁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山場 淳史</cp:lastModifiedBy>
  <cp:revision>2</cp:revision>
  <cp:lastPrinted>2001-10-05T07:32:00Z</cp:lastPrinted>
  <dcterms:created xsi:type="dcterms:W3CDTF">2021-07-14T23:25:00Z</dcterms:created>
  <dcterms:modified xsi:type="dcterms:W3CDTF">2021-07-14T23:25:00Z</dcterms:modified>
</cp:coreProperties>
</file>