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2477" w:rsidRPr="004C3BAF" w:rsidRDefault="00DE12B4" w:rsidP="00582477">
      <w:pPr>
        <w:spacing w:line="580" w:lineRule="exac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-438785</wp:posOffset>
                </wp:positionV>
                <wp:extent cx="781050" cy="288290"/>
                <wp:effectExtent l="0" t="0" r="19050" b="165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2B4" w:rsidRDefault="00DE12B4" w:rsidP="00DE12B4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様式５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5pt;margin-top:-34.55pt;width:61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" fillcolor="white [3201]" strokecolor="black [3213]">
                <v:textbox>
                  <w:txbxContent>
                    <w:p w:rsidR="00DE12B4" w:rsidRDefault="00DE12B4" w:rsidP="00DE12B4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Theme="majorEastAsia" w:eastAsiaTheme="majorEastAsia" w:hAnsiTheme="majorEastAsia"/>
                          <w:sz w:val="30"/>
                          <w:szCs w:val="30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30"/>
                          <w:szCs w:val="30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30"/>
                          <w:szCs w:val="30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582477" w:rsidRPr="004C3BAF">
        <w:rPr>
          <w:rFonts w:ascii="HG丸ｺﾞｼｯｸM-PRO" w:eastAsia="HG丸ｺﾞｼｯｸM-PRO" w:hAnsi="HG丸ｺﾞｼｯｸM-PRO" w:hint="eastAsia"/>
          <w:b/>
          <w:sz w:val="48"/>
          <w:szCs w:val="48"/>
        </w:rPr>
        <w:t>次の症状がある場合は</w:t>
      </w:r>
    </w:p>
    <w:p w:rsidR="00582477" w:rsidRPr="004C3BAF" w:rsidRDefault="00582477" w:rsidP="00582477">
      <w:pPr>
        <w:spacing w:line="580" w:lineRule="exact"/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4C3BAF">
        <w:rPr>
          <w:rFonts w:ascii="HG丸ｺﾞｼｯｸM-PRO" w:eastAsia="HG丸ｺﾞｼｯｸM-PRO" w:hAnsi="HG丸ｺﾞｼｯｸM-PRO" w:hint="eastAsia"/>
          <w:b/>
          <w:sz w:val="48"/>
          <w:szCs w:val="48"/>
        </w:rPr>
        <w:t>すぐにスタッフにお知らせください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1.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熱（</w:t>
      </w:r>
      <w:r w:rsidR="004C3BAF">
        <w:rPr>
          <w:rFonts w:ascii="HG丸ｺﾞｼｯｸM-PRO" w:eastAsia="HG丸ｺﾞｼｯｸM-PRO" w:hAnsi="HG丸ｺﾞｼｯｸM-PRO" w:hint="eastAsia"/>
          <w:sz w:val="40"/>
        </w:rPr>
        <w:t>37.5</w:t>
      </w:r>
      <w:r w:rsidRPr="00582477">
        <w:rPr>
          <w:rFonts w:ascii="HG丸ｺﾞｼｯｸM-PRO" w:eastAsia="HG丸ｺﾞｼｯｸM-PRO" w:hAnsi="HG丸ｺﾞｼｯｸM-PRO"/>
          <w:sz w:val="40"/>
        </w:rPr>
        <w:t xml:space="preserve">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度以上）がある、または熱っぽい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 w:hint="eastAsia"/>
          <w:sz w:val="40"/>
        </w:rPr>
        <w:t>2</w:t>
      </w:r>
      <w:r w:rsidRPr="00582477">
        <w:rPr>
          <w:rFonts w:ascii="HG丸ｺﾞｼｯｸM-PRO" w:eastAsia="HG丸ｺﾞｼｯｸM-PRO" w:hAnsi="HG丸ｺﾞｼｯｸM-PRO"/>
          <w:sz w:val="40"/>
        </w:rPr>
        <w:t xml:space="preserve">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強いだるさ（倦怠感）や息苦しさ（呼吸困難）</w:t>
      </w:r>
    </w:p>
    <w:p w:rsidR="00582477" w:rsidRPr="00582477" w:rsidRDefault="00582477" w:rsidP="00582477">
      <w:pPr>
        <w:spacing w:line="580" w:lineRule="exact"/>
        <w:ind w:firstLineChars="150" w:firstLine="6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 w:hint="eastAsia"/>
          <w:sz w:val="40"/>
        </w:rPr>
        <w:t>がある</w:t>
      </w:r>
    </w:p>
    <w:p w:rsid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3.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上気道炎症状（咳、鼻汁、咽頭痛など）が</w:t>
      </w:r>
    </w:p>
    <w:p w:rsidR="00582477" w:rsidRPr="00582477" w:rsidRDefault="00582477" w:rsidP="00582477">
      <w:pPr>
        <w:spacing w:line="580" w:lineRule="exact"/>
        <w:ind w:firstLineChars="150" w:firstLine="6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 w:hint="eastAsia"/>
          <w:sz w:val="40"/>
        </w:rPr>
        <w:t>ある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4.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インフルエンザ様症状（全身がだるい、寒気、</w:t>
      </w:r>
    </w:p>
    <w:p w:rsidR="00582477" w:rsidRPr="00582477" w:rsidRDefault="00582477" w:rsidP="00582477">
      <w:pPr>
        <w:spacing w:line="580" w:lineRule="exact"/>
        <w:ind w:firstLineChars="150" w:firstLine="6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 w:hint="eastAsia"/>
          <w:sz w:val="40"/>
        </w:rPr>
        <w:t>頭痛、関節痛・筋肉痛など）がある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5.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咳があり、血がまざった痰がでる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6.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からだにぶつぶつ（発疹）が出ている</w:t>
      </w:r>
    </w:p>
    <w:p w:rsidR="00582477" w:rsidRPr="00582477" w:rsidRDefault="00582477" w:rsidP="00582477">
      <w:pPr>
        <w:spacing w:line="580" w:lineRule="exact"/>
        <w:ind w:left="600" w:hangingChars="150" w:hanging="6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7.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からだにぶつぶつ（発疹）が出ていて、かゆみや痛みがある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8.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唇や口の周りにぶつぶつ（発疹）が出ていて、</w:t>
      </w:r>
    </w:p>
    <w:p w:rsidR="00582477" w:rsidRPr="00582477" w:rsidRDefault="00582477" w:rsidP="00582477">
      <w:pPr>
        <w:spacing w:line="580" w:lineRule="exact"/>
        <w:ind w:firstLineChars="150" w:firstLine="6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 w:hint="eastAsia"/>
          <w:sz w:val="40"/>
        </w:rPr>
        <w:t>痛みがある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9.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首がかたい感じがしたり、痛かったりする</w:t>
      </w:r>
    </w:p>
    <w:p w:rsidR="00582477" w:rsidRPr="00582477" w:rsidRDefault="00582477" w:rsidP="00582477">
      <w:pPr>
        <w:spacing w:line="580" w:lineRule="exact"/>
        <w:ind w:left="800" w:hangingChars="200" w:hanging="8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10.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下痢便（水のような便、柔らかい便、形のない便、噴出すような便など）が出た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11.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吐いた、または吐き気がする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12.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おなかが痛く、便に血がまざっている</w:t>
      </w:r>
    </w:p>
    <w:p w:rsidR="00582477" w:rsidRPr="00582477" w:rsidRDefault="00582477" w:rsidP="00582477">
      <w:pPr>
        <w:spacing w:line="580" w:lineRule="exact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13.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目が赤く、目やにが出ている</w:t>
      </w:r>
    </w:p>
    <w:p w:rsidR="003F35B1" w:rsidRPr="00582477" w:rsidRDefault="00582477" w:rsidP="00582477">
      <w:pPr>
        <w:spacing w:line="580" w:lineRule="exact"/>
        <w:ind w:left="800" w:hangingChars="200" w:hanging="800"/>
        <w:rPr>
          <w:rFonts w:ascii="HG丸ｺﾞｼｯｸM-PRO" w:eastAsia="HG丸ｺﾞｼｯｸM-PRO" w:hAnsi="HG丸ｺﾞｼｯｸM-PRO"/>
          <w:sz w:val="40"/>
        </w:rPr>
      </w:pPr>
      <w:r w:rsidRPr="00582477">
        <w:rPr>
          <w:rFonts w:ascii="HG丸ｺﾞｼｯｸM-PRO" w:eastAsia="HG丸ｺﾞｼｯｸM-PRO" w:hAnsi="HG丸ｺﾞｼｯｸM-PRO"/>
          <w:sz w:val="40"/>
        </w:rPr>
        <w:t xml:space="preserve">14. </w:t>
      </w:r>
      <w:r w:rsidRPr="00582477">
        <w:rPr>
          <w:rFonts w:ascii="HG丸ｺﾞｼｯｸM-PRO" w:eastAsia="HG丸ｺﾞｼｯｸM-PRO" w:hAnsi="HG丸ｺﾞｼｯｸM-PRO" w:hint="eastAsia"/>
          <w:sz w:val="40"/>
        </w:rPr>
        <w:t>傷などがあり、膿がでたり、赤かったり、腫れていたり、痛かったりする</w:t>
      </w:r>
    </w:p>
    <w:sectPr w:rsidR="003F35B1" w:rsidRPr="00582477" w:rsidSect="00A5033B">
      <w:footerReference w:type="default" r:id="rId7"/>
      <w:pgSz w:w="11906" w:h="16838" w:code="9"/>
      <w:pgMar w:top="1134" w:right="1701" w:bottom="851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3B" w:rsidRDefault="00A5033B" w:rsidP="00A5033B">
      <w:r>
        <w:separator/>
      </w:r>
    </w:p>
  </w:endnote>
  <w:endnote w:type="continuationSeparator" w:id="0">
    <w:p w:rsidR="00A5033B" w:rsidRDefault="00A5033B" w:rsidP="00A5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2407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w w:val="150"/>
        <w:sz w:val="24"/>
      </w:rPr>
    </w:sdtEndPr>
    <w:sdtContent>
      <w:p w:rsidR="00A5033B" w:rsidRDefault="00942195">
        <w:pPr>
          <w:pStyle w:val="a7"/>
          <w:jc w:val="center"/>
        </w:pPr>
        <w:r>
          <w:rPr>
            <w:rFonts w:asciiTheme="majorEastAsia" w:eastAsiaTheme="majorEastAsia" w:hAnsiTheme="majorEastAsia" w:hint="eastAsia"/>
            <w:w w:val="150"/>
            <w:sz w:val="24"/>
          </w:rPr>
          <w:t>５</w:t>
        </w:r>
      </w:p>
    </w:sdtContent>
  </w:sdt>
  <w:p w:rsidR="00A5033B" w:rsidRDefault="00A503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3B" w:rsidRDefault="00A5033B" w:rsidP="00A5033B">
      <w:r>
        <w:separator/>
      </w:r>
    </w:p>
  </w:footnote>
  <w:footnote w:type="continuationSeparator" w:id="0">
    <w:p w:rsidR="00A5033B" w:rsidRDefault="00A5033B" w:rsidP="00A50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77"/>
    <w:rsid w:val="00291C3F"/>
    <w:rsid w:val="004C3BAF"/>
    <w:rsid w:val="00582477"/>
    <w:rsid w:val="00587CD9"/>
    <w:rsid w:val="007E0A52"/>
    <w:rsid w:val="00942195"/>
    <w:rsid w:val="00A5033B"/>
    <w:rsid w:val="00C71875"/>
    <w:rsid w:val="00DE12B4"/>
    <w:rsid w:val="00F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3B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12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0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033B"/>
  </w:style>
  <w:style w:type="paragraph" w:styleId="a7">
    <w:name w:val="footer"/>
    <w:basedOn w:val="a"/>
    <w:link w:val="a8"/>
    <w:uiPriority w:val="99"/>
    <w:unhideWhenUsed/>
    <w:rsid w:val="00A50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3BA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E12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50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033B"/>
  </w:style>
  <w:style w:type="paragraph" w:styleId="a7">
    <w:name w:val="footer"/>
    <w:basedOn w:val="a"/>
    <w:link w:val="a8"/>
    <w:uiPriority w:val="99"/>
    <w:unhideWhenUsed/>
    <w:rsid w:val="00A50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9A16E5A6.dotm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広島県</cp:lastModifiedBy>
  <cp:revision>6</cp:revision>
  <cp:lastPrinted>2020-06-03T09:45:00Z</cp:lastPrinted>
  <dcterms:created xsi:type="dcterms:W3CDTF">2020-04-27T10:30:00Z</dcterms:created>
  <dcterms:modified xsi:type="dcterms:W3CDTF">2020-06-03T09:45:00Z</dcterms:modified>
</cp:coreProperties>
</file>