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pBdr>
          <w:left w:val="none" w:color="auto" w:sz="0" w:space="0"/>
        </w:pBdr>
        <w:shd w:val="clear" w:color="auto" w:fill="FFFFFF"/>
        <w:spacing w:after="216" w:afterLines="0" w:afterAutospacing="0"/>
        <w:ind w:left="600" w:hanging="600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32"/>
        </w:rPr>
        <w:t>市町における集団健診日程等の情報提供</w:t>
      </w:r>
      <w:r>
        <w:rPr>
          <w:rFonts w:hint="eastAsia" w:ascii="メイリオ" w:hAnsi="メイリオ" w:eastAsia="メイリオ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hint="eastAsia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 xml:space="preserve">  </w:t>
      </w:r>
    </w:p>
    <w:p>
      <w:pPr>
        <w:pStyle w:val="0"/>
        <w:widowControl w:val="1"/>
        <w:pBdr>
          <w:left w:val="none" w:color="auto" w:sz="0" w:space="0"/>
        </w:pBdr>
        <w:shd w:val="clear" w:color="auto" w:fill="FFFFFF"/>
        <w:spacing w:after="216" w:afterLines="0" w:afterAutospacing="0"/>
        <w:ind w:left="600" w:hanging="600"/>
        <w:jc w:val="right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令和</w:t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7</w:t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年</w:t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5</w:t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月</w:t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21</w:t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日更新</w:t>
      </w:r>
    </w:p>
    <w:p>
      <w:pPr>
        <w:pStyle w:val="0"/>
        <w:widowControl w:val="1"/>
        <w:pBdr>
          <w:left w:val="none" w:color="auto" w:sz="0" w:space="0"/>
        </w:pBdr>
        <w:shd w:val="clear" w:color="auto" w:fill="FFFFFF"/>
        <w:spacing w:after="216" w:afterLines="0" w:afterAutospacing="0"/>
        <w:ind w:left="600" w:hanging="600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全市町まとめ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"https://www.hiroshima-kokuhoren.or.jp/hokensya/pdf/mdc_matome.xlsx?202505"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[EXCEL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244KB]</w:t>
      </w:r>
      <w:r>
        <w:rPr>
          <w:rFonts w:hint="eastAsia"/>
        </w:rPr>
        <w:fldChar w:fldCharType="end"/>
      </w: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"https://www.hiroshima-kokuhoren.or.jp/hokensya/pdf/mdc_matome.pdf?202503"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2.10MB]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"https://www.hiroshima-kokuhoren.or.jp/hokensya/pdf/mdc_hiroshima.pdf?202505"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広島市（全区）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2.4MB]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"https://www.hiroshima-kokuhoren.or.jp/hokensya/pdf/mdc_nakaku.pdf?202503"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広島市（中区）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105KB]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"https://www.hiroshima-kokuhoren.or.jp/hokensya/pdf/mdc_higashiku.pdf?202503"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広島市（東区）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1579KB]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"https://www.hiroshima-kokuhoren.or.jp/hokensya/pdf/mdc_minamiku.pdf?202503"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広島市（南区）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145KB]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"https://www.hiroshima-kokuhoren.or.jp/hokensya/pdf/mdc_nishiku.pdf?202503"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広島市（西区）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180KB]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"https://www.hiroshima-kokuhoren.or.jp/hokensya/pdf/mdc_asaminamiku.pdf?202503"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広島市（安佐南区）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170KB]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"https://www.hiroshima-kokuhoren.or.jp/hokensya/pdf/mdc_asakitaku.pdf?202503"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広島市（安佐北区）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191KB]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"https://www.hiroshima-kokuhoren.or.jp/hokensya/pdf/mdc_akiku.pdf?202503"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広島市（安芸区）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114KB]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1"/>
          <w:numId w:val="1"/>
        </w:numPr>
        <w:pBdr>
          <w:left w:val="none" w:color="auto" w:sz="0" w:space="0"/>
        </w:pBdr>
        <w:spacing w:before="120" w:beforeLines="0" w:beforeAutospacing="0" w:after="120" w:afterLines="0" w:afterAutospacing="0"/>
        <w:ind w:left="1080" w:hanging="672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"https://www.hiroshima-kokuhoren.or.jp/hokensya/pdf/mdc_saekiku.pdf?202503"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広島市（佐伯区）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184KB]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"https://www.hiroshima-kokuhoren.or.jp/hokensya/pdf/mdc_kure.pdf?202503"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呉市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373KB]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"https://www.hiroshima-kokuhoren.or.jp/hokensya/pdf/mdc_takehara.pdf"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竹原市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73KB]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"https://www.hiroshima-kokuhoren.or.jp/hokensya/pdf/mdc_mihara.pdf"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三原市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111KB]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"https://www.hiroshima-kokuhoren.or.jp/hokensya/pdf/mdc_onomichi.pdf?202503"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尾道市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227KB]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"https://www.hiroshima-kokuhoren.or.jp/hokensya/pdf/mdc_fukuyama.pdf?202503"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福山市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453KB]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"https://www.hiroshima-kokuhoren.or.jp/hokensya/pdf/mdc_fuchu.pdf?202503"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府中市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108KB]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"https://www.hiroshima-kokuhoren.or.jp/hokensya/pdf/mdc_miyoshi.pdf?202503"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三次市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105KB]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"https://www.hiroshima-kokuhoren.or.jp/hokensya/pdf/mdc_shobara.pdf?202503"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庄原市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116KB]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"https://www.hiroshima-kokuhoren.or.jp/hokensya/pdf/mdc_otake.pdf?202503"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大竹市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80KB]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"https://www.hiroshima-kokuhoren.or.jp/hokensya/pdf/mdc_higashihiroshima.pdf?202503"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東広島市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182KB]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"https://www.hiroshima-kokuhoren.or.jp/hokensya/pdf/mdc_hatsukaichi.pdf?202503"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廿日市市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153KB]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"https://www.hiroshima-kokuhoren.or.jp/hokensya/pdf/mdc_akitakada.pdf?202503"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安芸高田市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103KB]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江田島市</w:t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府中町</w:t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"https://www.hiroshima-kokuhoren.or.jp/hokensya/pdf/mdc_kaita.pdf?202503"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海田町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83KB]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"https://www.hiroshima-kokuhoren.or.jp/hokensya/pdf/mdc_kumamo.pdf"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熊野町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97KB]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"https://www.hiroshima-kokuhoren.or.jp/hokensya/pdf/mdc_saka.pdf"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坂町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259KB]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"https://www.hiroshima-kokuhoren.or.jp/hokensya/pdf/mdc_akiota.pdf?202503"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安芸太田町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91KB]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"https://www.hiroshima-kokuhoren.or.jp/hokensya/pdf/mdc_kitahiroshima.pdf?202503"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北広島町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94KB]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"https://www.hiroshima-kokuhoren.or.jp/hokensya/pdf/mdc_osakikamijima.pdf?202503"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大崎上島町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77KB]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bookmarkStart w:id="0" w:name="_GoBack"/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"https://www.hiroshima-kokuhoren.or.jp/hokensya/pdf/mdc_sera.pdf?202503"</w:instrText>
      </w:r>
      <w:r>
        <w:rPr>
          <w:rFonts w:hint="eastAsia"/>
        </w:rPr>
        <w:fldChar w:fldCharType="separate"/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世羅町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 xml:space="preserve"> [PDF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：</w:t>
      </w:r>
      <w:r>
        <w:rPr>
          <w:rFonts w:hint="default" w:ascii="メイリオ" w:hAnsi="メイリオ" w:eastAsia="メイリオ"/>
          <w:b w:val="0"/>
          <w:i w:val="0"/>
          <w:caps w:val="0"/>
          <w:color w:val="0000FF"/>
          <w:spacing w:val="0"/>
          <w:sz w:val="22"/>
          <w:u w:val="single" w:color="auto"/>
        </w:rPr>
        <w:t>84KB]</w:t>
      </w:r>
      <w:r>
        <w:rPr>
          <w:rFonts w:hint="eastAsia"/>
        </w:rPr>
        <w:fldChar w:fldCharType="end"/>
      </w:r>
    </w:p>
    <w:p>
      <w:pPr>
        <w:pStyle w:val="0"/>
        <w:widowControl w:val="1"/>
        <w:numPr>
          <w:ilvl w:val="0"/>
          <w:numId w:val="1"/>
        </w:numPr>
        <w:pBdr>
          <w:left w:val="none" w:color="auto" w:sz="0" w:space="0"/>
        </w:pBdr>
        <w:spacing w:before="120" w:beforeLines="0" w:beforeAutospacing="0" w:after="0" w:afterLines="0" w:afterAutospacing="0"/>
        <w:ind w:left="360" w:hanging="641"/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</w:pPr>
      <w:r>
        <w:rPr>
          <w:rFonts w:hint="default" w:ascii="メイリオ" w:hAnsi="メイリオ" w:eastAsia="メイリオ"/>
          <w:b w:val="0"/>
          <w:i w:val="0"/>
          <w:caps w:val="0"/>
          <w:color w:val="000000"/>
          <w:spacing w:val="0"/>
          <w:sz w:val="22"/>
        </w:rPr>
        <w:t>神石高原町</w:t>
      </w:r>
    </w:p>
    <w:p>
      <w:pPr>
        <w:pStyle w:val="0"/>
        <w:widowControl w:val="1"/>
        <w:shd w:val="clear" w:color="auto" w:fill="FFFFFF"/>
        <w:spacing w:before="216" w:beforeLines="0" w:beforeAutospacing="0" w:after="216" w:afterLines="0" w:afterAutospacing="0"/>
        <w:jc w:val="right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000001"/>
    <w:lvl w:ilvl="0" w:tplc="0000000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0"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 w:tplc="00000000"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 w:tplc="00000000"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/>
      </w:rPr>
    </w:lvl>
    <w:lvl w:ilvl="5" w:tplc="00000000"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 w:tplc="00000000"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 w:tplc="00000000"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/>
      </w:rPr>
    </w:lvl>
    <w:lvl w:ilvl="8" w:tplc="00000000"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5">
    <w:name w:val="heading 5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4"/>
      <w15:collapsed w:val="0"/>
    </w:pPr>
    <w:rPr>
      <w:rFonts w:ascii="Times New Roman" w:hAnsi="Times New Roman" w:eastAsia="Times New Roman"/>
      <w:b w:val="1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3</Pages>
  <Words>65</Words>
  <Characters>506</Characters>
  <Application>JUST Note</Application>
  <Lines>35</Lines>
  <Paragraphs>34</Paragraphs>
  <Company>広島県庁</Company>
  <CharactersWithSpaces>539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 博美</dc:creator>
  <cp:lastModifiedBy>前田 博美</cp:lastModifiedBy>
  <cp:lastPrinted>2025-05-22T04:48:38Z</cp:lastPrinted>
  <dcterms:created xsi:type="dcterms:W3CDTF">2023-05-30T06:25:00Z</dcterms:created>
  <dcterms:modified xsi:type="dcterms:W3CDTF">2025-05-23T08:18:06Z</dcterms:modified>
  <cp:revision>1</cp:revision>
</cp:coreProperties>
</file>