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別記様式第１号（第４条関係）</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kern w:val="0"/>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
        </w:rPr>
        <w:t>住</w:t>
      </w:r>
      <w:r>
        <w:rPr>
          <w:rFonts w:hint="eastAsia"/>
          <w:fitText w:val="1470" w:id="1"/>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kern w:val="0"/>
          <w:fitText w:val="1470" w:id="2"/>
        </w:rPr>
        <w:t>事業者</w:t>
      </w:r>
      <w:r>
        <w:rPr>
          <w:rFonts w:hint="eastAsia"/>
          <w:kern w:val="0"/>
          <w:fitText w:val="1470" w:id="2"/>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海外販路拡大支援事業＜米国関税等緊急対策＞補助金交付申請書</w:t>
      </w:r>
    </w:p>
    <w:p>
      <w:pPr>
        <w:pStyle w:val="0"/>
        <w:rPr>
          <w:rFonts w:hint="default"/>
        </w:rPr>
      </w:pPr>
    </w:p>
    <w:p>
      <w:pPr>
        <w:pStyle w:val="0"/>
        <w:rPr>
          <w:rFonts w:hint="default"/>
        </w:rPr>
      </w:pPr>
      <w:r>
        <w:rPr>
          <w:rFonts w:hint="eastAsia"/>
        </w:rPr>
        <w:t>　海外販路拡大支援事業＜米国関税等緊急対策＞補助金交付要綱（以下、「要綱」という。）第４条の規定に基づき、補助金の交付を申請します。</w:t>
      </w:r>
    </w:p>
    <w:p>
      <w:pPr>
        <w:pStyle w:val="0"/>
        <w:rPr>
          <w:rFonts w:hint="default"/>
        </w:rPr>
      </w:pPr>
    </w:p>
    <w:p>
      <w:pPr>
        <w:pStyle w:val="0"/>
        <w:rPr>
          <w:rFonts w:hint="default"/>
        </w:rPr>
      </w:pPr>
      <w:r>
        <w:rPr>
          <w:rFonts w:hint="eastAsia"/>
        </w:rPr>
        <w:t>１　補助金交付申請額</w:t>
      </w:r>
    </w:p>
    <w:p>
      <w:pPr>
        <w:pStyle w:val="0"/>
        <w:rPr>
          <w:rFonts w:hint="default"/>
        </w:rPr>
      </w:pPr>
      <w:r>
        <w:rPr>
          <w:rFonts w:hint="eastAsia"/>
        </w:rPr>
        <w:t>　　補助事業に要する経費　　　金　　　　　　　円</w:t>
      </w:r>
    </w:p>
    <w:p>
      <w:pPr>
        <w:pStyle w:val="0"/>
        <w:rPr>
          <w:rFonts w:hint="default"/>
        </w:rPr>
      </w:pPr>
      <w:r>
        <w:rPr>
          <w:rFonts w:hint="eastAsia"/>
        </w:rPr>
        <w:t>　　</w:t>
      </w:r>
      <w:r>
        <w:rPr>
          <w:rFonts w:hint="eastAsia"/>
          <w:spacing w:val="84"/>
          <w:fitText w:val="2100" w:id="3"/>
        </w:rPr>
        <w:t>補助対象経</w:t>
      </w:r>
      <w:r>
        <w:rPr>
          <w:rFonts w:hint="eastAsia"/>
          <w:fitText w:val="2100" w:id="3"/>
        </w:rPr>
        <w:t>費</w:t>
      </w:r>
      <w:r>
        <w:rPr>
          <w:rFonts w:hint="eastAsia"/>
        </w:rPr>
        <w:t>　　　金　　　　　　　円</w:t>
      </w:r>
    </w:p>
    <w:p>
      <w:pPr>
        <w:pStyle w:val="0"/>
        <w:rPr>
          <w:rFonts w:hint="default"/>
        </w:rPr>
      </w:pPr>
      <w:r>
        <w:rPr>
          <w:rFonts w:hint="eastAsia"/>
        </w:rPr>
        <w:t>　　</w:t>
      </w:r>
      <w:r>
        <w:rPr>
          <w:rFonts w:hint="eastAsia"/>
          <w:spacing w:val="30"/>
          <w:fitText w:val="2100" w:id="4"/>
        </w:rPr>
        <w:t>補助金交付申請</w:t>
      </w:r>
      <w:r>
        <w:rPr>
          <w:rFonts w:hint="eastAsia"/>
          <w:fitText w:val="2100" w:id="4"/>
        </w:rPr>
        <w:t>額</w:t>
      </w:r>
      <w:r>
        <w:rPr>
          <w:rFonts w:hint="eastAsia"/>
        </w:rPr>
        <w:t>　　　金　　　　　　　円</w:t>
      </w:r>
    </w:p>
    <w:p>
      <w:pPr>
        <w:pStyle w:val="0"/>
        <w:rPr>
          <w:rFonts w:hint="default"/>
        </w:rPr>
      </w:pPr>
    </w:p>
    <w:p>
      <w:pPr>
        <w:pStyle w:val="0"/>
        <w:ind w:left="210" w:hanging="210" w:hangingChars="100"/>
        <w:rPr>
          <w:rFonts w:hint="default"/>
        </w:rPr>
      </w:pPr>
      <w:r>
        <w:rPr>
          <w:rFonts w:hint="eastAsia"/>
        </w:rPr>
        <w:t>２　該当要件</w:t>
      </w:r>
    </w:p>
    <w:p>
      <w:pPr>
        <w:pStyle w:val="0"/>
        <w:rPr>
          <w:rFonts w:hint="default"/>
        </w:rPr>
      </w:pPr>
      <w:r>
        <w:rPr>
          <w:rFonts w:hint="eastAsia"/>
        </w:rPr>
        <w:t>　要綱第２条に基づき、以下の条件に該当することを申告いたします。（該当する番号に☑を付けてください。）</w:t>
      </w:r>
    </w:p>
    <w:p>
      <w:pPr>
        <w:pStyle w:val="0"/>
        <w:ind w:left="840" w:hanging="840" w:hangingChars="400"/>
        <w:rPr>
          <w:rFonts w:hint="default"/>
        </w:rPr>
      </w:pPr>
      <w:r>
        <w:rPr>
          <w:rFonts w:hint="eastAsia"/>
        </w:rPr>
        <w:t>□（１）　米国の関税措置の影響を受ける製品等を直接的又は間接的に米国に輸出（当該製品等が取引先等の部品・製品等に組み込まれて輸出されている場合を含む。）していること</w:t>
      </w:r>
    </w:p>
    <w:p>
      <w:pPr>
        <w:pStyle w:val="0"/>
        <w:ind w:left="0" w:leftChars="0" w:hanging="840" w:hangingChars="400"/>
        <w:rPr>
          <w:rFonts w:hint="default"/>
        </w:rPr>
      </w:pPr>
      <w:r>
        <w:rPr>
          <w:rFonts w:hint="eastAsia"/>
        </w:rPr>
        <w:t>□（２）　米国に拠点（ただし、補助事業者と同一の法人格であるもの。）があり、関税措置の影響を受けること</w:t>
      </w:r>
    </w:p>
    <w:p>
      <w:pPr>
        <w:pStyle w:val="0"/>
        <w:ind w:left="210" w:hanging="210" w:hangingChars="100"/>
        <w:rPr>
          <w:rFonts w:hint="default"/>
        </w:rPr>
      </w:pPr>
      <w:r>
        <w:rPr>
          <w:rFonts w:hint="eastAsia"/>
        </w:rPr>
        <w:t>□（３）　新たに海外への販路拡大を行うこと</w:t>
      </w:r>
    </w:p>
    <w:p>
      <w:pPr>
        <w:pStyle w:val="0"/>
        <w:rPr>
          <w:rFonts w:hint="default"/>
        </w:rPr>
      </w:pPr>
    </w:p>
    <w:p>
      <w:pPr>
        <w:pStyle w:val="0"/>
        <w:ind w:left="210" w:hanging="210" w:hangingChars="100"/>
        <w:rPr>
          <w:rFonts w:hint="default"/>
        </w:rPr>
      </w:pPr>
      <w:r>
        <w:rPr>
          <w:rFonts w:hint="eastAsia"/>
        </w:rPr>
        <w:t>３　添付書類</w:t>
      </w:r>
    </w:p>
    <w:p>
      <w:pPr>
        <w:pStyle w:val="0"/>
        <w:ind w:left="210" w:hanging="210" w:hangingChars="100"/>
        <w:rPr>
          <w:rFonts w:hint="default"/>
        </w:rPr>
      </w:pPr>
      <w:r>
        <w:rPr>
          <w:rFonts w:hint="eastAsia"/>
        </w:rPr>
        <w:t>（１）　事業計画書（別紙１）</w:t>
      </w:r>
    </w:p>
    <w:p>
      <w:pPr>
        <w:pStyle w:val="0"/>
        <w:ind w:left="210" w:hanging="210" w:hangingChars="100"/>
        <w:rPr>
          <w:rFonts w:hint="default"/>
        </w:rPr>
      </w:pPr>
      <w:r>
        <w:rPr>
          <w:rFonts w:hint="eastAsia"/>
        </w:rPr>
        <w:t>（２）　収支予算書（別紙２）</w:t>
      </w:r>
    </w:p>
    <w:p>
      <w:pPr>
        <w:pStyle w:val="0"/>
        <w:ind w:left="210" w:hanging="210" w:hangingChars="100"/>
        <w:rPr>
          <w:rFonts w:hint="default"/>
        </w:rPr>
      </w:pPr>
      <w:r>
        <w:rPr>
          <w:rFonts w:hint="eastAsia"/>
        </w:rPr>
        <w:t>（３）　商業登記簿謄本（現在事項全部証明書）</w:t>
      </w:r>
    </w:p>
    <w:p>
      <w:pPr>
        <w:pStyle w:val="0"/>
        <w:ind w:left="210" w:hanging="210" w:hangingChars="10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2992120</wp:posOffset>
                </wp:positionH>
                <wp:positionV relativeFrom="paragraph">
                  <wp:posOffset>117475</wp:posOffset>
                </wp:positionV>
                <wp:extent cx="2412365" cy="11360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12365" cy="11360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89.95pt;height:89.45pt;mso-position-horizontal-relative:text;position:absolute;margin-left:235.6pt;margin-top:9.2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v:textbox>
                <v:imagedata o:title=""/>
                <w10:wrap type="none" anchorx="text" anchory="text"/>
              </v:shape>
            </w:pict>
          </mc:Fallback>
        </mc:AlternateContent>
      </w:r>
      <w:r>
        <w:rPr>
          <w:rFonts w:hint="eastAsia"/>
        </w:rPr>
        <w:t>（４）　直近</w:t>
      </w:r>
      <w:r>
        <w:rPr>
          <w:rFonts w:hint="eastAsia"/>
        </w:rPr>
        <w:t>3</w:t>
      </w:r>
      <w:r>
        <w:rPr>
          <w:rFonts w:hint="eastAsia"/>
        </w:rPr>
        <w:t>ヶ年分の決算書</w:t>
      </w:r>
    </w:p>
    <w:p>
      <w:pPr>
        <w:pStyle w:val="0"/>
        <w:ind w:left="210" w:hanging="210" w:hangingChars="100"/>
        <w:rPr>
          <w:rFonts w:hint="default"/>
        </w:rPr>
      </w:pPr>
      <w:r>
        <w:rPr>
          <w:rFonts w:hint="eastAsia"/>
        </w:rPr>
        <w:t>（５）　その他参考となる資料</w:t>
      </w:r>
    </w:p>
    <w:p>
      <w:pPr>
        <w:pStyle w:val="0"/>
        <w:rPr>
          <w:rFonts w:hint="default"/>
        </w:rPr>
      </w:pPr>
      <w:bookmarkStart w:id="0" w:name="_GoBack"/>
      <w:bookmarkEnd w:id="0"/>
      <w:r>
        <w:rPr>
          <w:rFonts w:hint="eastAsia"/>
        </w:rPr>
        <w:br w:type="page"/>
      </w:r>
      <w:r>
        <w:rPr>
          <w:rFonts w:hint="eastAsia"/>
        </w:rPr>
        <w:t>別紙１</w:t>
      </w:r>
    </w:p>
    <w:p>
      <w:pPr>
        <w:pStyle w:val="0"/>
        <w:rPr>
          <w:rFonts w:hint="default"/>
        </w:rPr>
      </w:pPr>
    </w:p>
    <w:p>
      <w:pPr>
        <w:pStyle w:val="0"/>
        <w:jc w:val="center"/>
        <w:rPr>
          <w:rFonts w:hint="default"/>
        </w:rPr>
      </w:pPr>
      <w:r>
        <w:rPr>
          <w:rFonts w:hint="eastAsia"/>
        </w:rPr>
        <w:t>事業計画書</w:t>
      </w:r>
    </w:p>
    <w:p>
      <w:pPr>
        <w:pStyle w:val="0"/>
        <w:jc w:val="center"/>
        <w:rPr>
          <w:rFonts w:hint="default"/>
        </w:rPr>
      </w:pPr>
    </w:p>
    <w:p>
      <w:pPr>
        <w:pStyle w:val="0"/>
        <w:rPr>
          <w:rFonts w:hint="default"/>
        </w:rPr>
      </w:pPr>
      <w:r>
        <w:rPr>
          <w:rFonts w:hint="eastAsia"/>
        </w:rPr>
        <w:t>１　基本情報（事業者名及びこの項目は公表する可能性があります。）</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事業名</w:t>
            </w:r>
          </w:p>
        </w:tc>
        <w:tc>
          <w:tcPr>
            <w:tcW w:w="6199" w:type="dxa"/>
            <w:vAlign w:val="top"/>
          </w:tcPr>
          <w:p>
            <w:pPr>
              <w:pStyle w:val="0"/>
              <w:rPr>
                <w:rFonts w:hint="default"/>
              </w:rPr>
            </w:pPr>
          </w:p>
        </w:tc>
      </w:tr>
      <w:tr>
        <w:trPr>
          <w:trHeight w:val="1060" w:hRule="atLeast"/>
        </w:trPr>
        <w:tc>
          <w:tcPr>
            <w:tcW w:w="2305" w:type="dxa"/>
            <w:vAlign w:val="center"/>
          </w:tcPr>
          <w:p>
            <w:pPr>
              <w:pStyle w:val="0"/>
              <w:jc w:val="center"/>
              <w:rPr>
                <w:rFonts w:hint="default"/>
              </w:rPr>
            </w:pPr>
            <w:r>
              <w:rPr>
                <w:rFonts w:hint="eastAsia"/>
              </w:rPr>
              <w:t>事業の概要</w:t>
            </w:r>
          </w:p>
          <w:p>
            <w:pPr>
              <w:pStyle w:val="0"/>
              <w:jc w:val="center"/>
              <w:rPr>
                <w:rFonts w:hint="default"/>
              </w:rPr>
            </w:pPr>
            <w:r>
              <w:rPr>
                <w:rFonts w:hint="eastAsia"/>
              </w:rPr>
              <w:t>（３行程度）</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２　事業計画</w:t>
      </w:r>
    </w:p>
    <w:tbl>
      <w:tblPr>
        <w:tblStyle w:val="29"/>
        <w:tblW w:w="0" w:type="auto"/>
        <w:tblInd w:w="0" w:type="dxa"/>
        <w:tblLayout w:type="fixed"/>
        <w:tblLook w:firstRow="1" w:lastRow="0" w:firstColumn="1" w:lastColumn="0" w:noHBand="0" w:noVBand="1" w:val="04A0"/>
      </w:tblPr>
      <w:tblGrid>
        <w:gridCol w:w="2305"/>
        <w:gridCol w:w="6199"/>
      </w:tblGrid>
      <w:tr>
        <w:trPr>
          <w:trHeight w:val="2277" w:hRule="atLeast"/>
        </w:trPr>
        <w:tc>
          <w:tcPr>
            <w:tcW w:w="2305" w:type="dxa"/>
            <w:vAlign w:val="center"/>
          </w:tcPr>
          <w:p>
            <w:pPr>
              <w:pStyle w:val="0"/>
              <w:jc w:val="center"/>
              <w:rPr>
                <w:rFonts w:hint="default"/>
              </w:rPr>
            </w:pPr>
            <w:r>
              <w:rPr>
                <w:rFonts w:hint="eastAsia"/>
              </w:rPr>
              <w:t>実施の背景及び</w:t>
            </w:r>
          </w:p>
          <w:p>
            <w:pPr>
              <w:pStyle w:val="0"/>
              <w:jc w:val="center"/>
              <w:rPr>
                <w:rFonts w:hint="default"/>
              </w:rPr>
            </w:pPr>
            <w:r>
              <w:rPr>
                <w:rFonts w:hint="eastAsia"/>
              </w:rPr>
              <w:t>課題意識、目的</w:t>
            </w:r>
          </w:p>
        </w:tc>
        <w:tc>
          <w:tcPr>
            <w:tcW w:w="6199" w:type="dxa"/>
            <w:vAlign w:val="top"/>
          </w:tcPr>
          <w:p>
            <w:pPr>
              <w:pStyle w:val="0"/>
              <w:rPr>
                <w:rFonts w:hint="default"/>
              </w:rPr>
            </w:pPr>
          </w:p>
        </w:tc>
      </w:tr>
      <w:tr>
        <w:trPr>
          <w:trHeight w:val="403" w:hRule="atLeast"/>
        </w:trPr>
        <w:tc>
          <w:tcPr>
            <w:tcW w:w="2305" w:type="dxa"/>
            <w:vAlign w:val="center"/>
          </w:tcPr>
          <w:p>
            <w:pPr>
              <w:pStyle w:val="0"/>
              <w:jc w:val="center"/>
              <w:rPr>
                <w:rFonts w:hint="default"/>
              </w:rPr>
            </w:pPr>
            <w:r>
              <w:rPr>
                <w:rFonts w:hint="eastAsia"/>
              </w:rPr>
              <w:t>事業の実施国・地域</w:t>
            </w:r>
          </w:p>
        </w:tc>
        <w:tc>
          <w:tcPr>
            <w:tcW w:w="6199" w:type="dxa"/>
            <w:vAlign w:val="top"/>
          </w:tcPr>
          <w:p>
            <w:pPr>
              <w:pStyle w:val="0"/>
              <w:rPr>
                <w:rFonts w:hint="default"/>
              </w:rPr>
            </w:pPr>
          </w:p>
        </w:tc>
      </w:tr>
      <w:tr>
        <w:trPr>
          <w:trHeight w:val="2277" w:hRule="atLeast"/>
        </w:trPr>
        <w:tc>
          <w:tcPr>
            <w:tcW w:w="2305" w:type="dxa"/>
            <w:vAlign w:val="center"/>
          </w:tcPr>
          <w:p>
            <w:pPr>
              <w:pStyle w:val="0"/>
              <w:jc w:val="center"/>
              <w:rPr>
                <w:rFonts w:hint="default"/>
              </w:rPr>
            </w:pPr>
            <w:r>
              <w:rPr>
                <w:rFonts w:hint="eastAsia"/>
              </w:rPr>
              <w:t>事業の詳細</w:t>
            </w:r>
          </w:p>
        </w:tc>
        <w:tc>
          <w:tcPr>
            <w:tcW w:w="6199" w:type="dxa"/>
            <w:vAlign w:val="top"/>
          </w:tcPr>
          <w:p>
            <w:pPr>
              <w:pStyle w:val="0"/>
              <w:rPr>
                <w:rFonts w:hint="default"/>
              </w:rPr>
            </w:pPr>
          </w:p>
        </w:tc>
      </w:tr>
      <w:tr>
        <w:trPr>
          <w:trHeight w:val="2277" w:hRule="atLeast"/>
        </w:trPr>
        <w:tc>
          <w:tcPr>
            <w:tcW w:w="2305" w:type="dxa"/>
            <w:vAlign w:val="center"/>
          </w:tcPr>
          <w:p>
            <w:pPr>
              <w:pStyle w:val="0"/>
              <w:jc w:val="center"/>
              <w:rPr>
                <w:rFonts w:hint="default"/>
              </w:rPr>
            </w:pPr>
            <w:r>
              <w:rPr>
                <w:rFonts w:hint="eastAsia"/>
              </w:rPr>
              <w:t>市場分析や</w:t>
            </w:r>
          </w:p>
          <w:p>
            <w:pPr>
              <w:pStyle w:val="0"/>
              <w:jc w:val="center"/>
              <w:rPr>
                <w:rFonts w:hint="default"/>
              </w:rPr>
            </w:pPr>
            <w:r>
              <w:rPr>
                <w:rFonts w:hint="eastAsia"/>
              </w:rPr>
              <w:t>自社の強み・優位性</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３　該当要件に係る具体的内容</w:t>
      </w:r>
    </w:p>
    <w:p>
      <w:pPr>
        <w:pStyle w:val="0"/>
        <w:rPr>
          <w:rFonts w:hint="default"/>
        </w:rPr>
      </w:pPr>
      <w:r>
        <w:rPr>
          <w:rFonts w:hint="eastAsia"/>
        </w:rPr>
        <w:t>　海外販路拡大支援事業＜米国関税等緊急対策＞補助金交付申請書（別記様式第１号）の「２　該当要件」で選択したものについて、具体的な内容を記載してください。</w:t>
      </w:r>
    </w:p>
    <w:p>
      <w:pPr>
        <w:pStyle w:val="0"/>
        <w:ind w:left="630" w:hanging="630" w:hangingChars="300"/>
        <w:rPr>
          <w:rFonts w:hint="default"/>
        </w:rPr>
      </w:pPr>
      <w:r>
        <w:rPr>
          <w:rFonts w:hint="eastAsia"/>
        </w:rPr>
        <w:t>（１）　米国の関税措置の影響を受ける製品等を直接的又は間接的に米国に輸出（当該製品等が取引先等の部品・製品等に組み込まれて輸出されている場合を含む。）している場合</w:t>
      </w:r>
    </w:p>
    <w:tbl>
      <w:tblPr>
        <w:tblStyle w:val="29"/>
        <w:tblW w:w="0" w:type="auto"/>
        <w:tblInd w:w="0" w:type="dxa"/>
        <w:tblLayout w:type="fixed"/>
        <w:tblLook w:firstRow="1" w:lastRow="0" w:firstColumn="1" w:lastColumn="0" w:noHBand="0" w:noVBand="1" w:val="04A0"/>
      </w:tblPr>
      <w:tblGrid>
        <w:gridCol w:w="2305"/>
        <w:gridCol w:w="6199"/>
      </w:tblGrid>
      <w:tr>
        <w:trPr>
          <w:trHeight w:val="688" w:hRule="atLeast"/>
        </w:trPr>
        <w:tc>
          <w:tcPr>
            <w:tcW w:w="2305" w:type="dxa"/>
            <w:vAlign w:val="center"/>
          </w:tcPr>
          <w:p>
            <w:pPr>
              <w:pStyle w:val="0"/>
              <w:jc w:val="center"/>
              <w:rPr>
                <w:rFonts w:hint="default"/>
              </w:rPr>
            </w:pPr>
            <w:r>
              <w:rPr>
                <w:rFonts w:hint="eastAsia"/>
              </w:rPr>
              <w:t>影響を受ける製品</w:t>
            </w:r>
          </w:p>
        </w:tc>
        <w:tc>
          <w:tcPr>
            <w:tcW w:w="6199" w:type="dxa"/>
            <w:vAlign w:val="top"/>
          </w:tcPr>
          <w:p>
            <w:pPr>
              <w:pStyle w:val="0"/>
              <w:rPr>
                <w:rFonts w:hint="default"/>
              </w:rPr>
            </w:pPr>
          </w:p>
        </w:tc>
      </w:tr>
      <w:tr>
        <w:trPr>
          <w:trHeight w:val="382" w:hRule="atLeast"/>
        </w:trPr>
        <w:tc>
          <w:tcPr>
            <w:tcW w:w="2305" w:type="dxa"/>
            <w:vAlign w:val="center"/>
          </w:tcPr>
          <w:p>
            <w:pPr>
              <w:pStyle w:val="0"/>
              <w:jc w:val="center"/>
              <w:rPr>
                <w:rFonts w:hint="default"/>
              </w:rPr>
            </w:pPr>
            <w:r>
              <w:rPr>
                <w:rFonts w:hint="eastAsia"/>
              </w:rPr>
              <w:t>米国への輸出形態（直接</w:t>
            </w:r>
            <w:r>
              <w:rPr>
                <w:rFonts w:hint="eastAsia"/>
              </w:rPr>
              <w:t>/</w:t>
            </w:r>
            <w:r>
              <w:rPr>
                <w:rFonts w:hint="eastAsia"/>
              </w:rPr>
              <w:t>間接）</w:t>
            </w:r>
          </w:p>
        </w:tc>
        <w:tc>
          <w:tcPr>
            <w:tcW w:w="6199" w:type="dxa"/>
            <w:vAlign w:val="top"/>
          </w:tcPr>
          <w:p>
            <w:pPr>
              <w:pStyle w:val="0"/>
              <w:rPr>
                <w:rFonts w:hint="default"/>
              </w:rPr>
            </w:pPr>
          </w:p>
        </w:tc>
      </w:tr>
      <w:tr>
        <w:trPr>
          <w:trHeight w:val="1812" w:hRule="atLeast"/>
        </w:trPr>
        <w:tc>
          <w:tcPr>
            <w:tcW w:w="2305" w:type="dxa"/>
            <w:vAlign w:val="center"/>
          </w:tcPr>
          <w:p>
            <w:pPr>
              <w:pStyle w:val="0"/>
              <w:jc w:val="center"/>
              <w:rPr>
                <w:rFonts w:hint="default"/>
              </w:rPr>
            </w:pPr>
            <w:r>
              <w:rPr>
                <w:rFonts w:hint="eastAsia"/>
              </w:rPr>
              <w:t>関税措置による</w:t>
            </w:r>
          </w:p>
          <w:p>
            <w:pPr>
              <w:pStyle w:val="0"/>
              <w:jc w:val="center"/>
              <w:rPr>
                <w:rFonts w:hint="default"/>
              </w:rPr>
            </w:pPr>
            <w:r>
              <w:rPr>
                <w:rFonts w:hint="eastAsia"/>
              </w:rPr>
              <w:t>影響</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企業全体の売上に</w:t>
            </w:r>
          </w:p>
          <w:p>
            <w:pPr>
              <w:pStyle w:val="0"/>
              <w:jc w:val="center"/>
              <w:rPr>
                <w:rFonts w:hint="default"/>
              </w:rPr>
            </w:pPr>
            <w:r>
              <w:rPr>
                <w:rFonts w:hint="eastAsia"/>
              </w:rPr>
              <w:t>占める米国市場での</w:t>
            </w:r>
          </w:p>
          <w:p>
            <w:pPr>
              <w:pStyle w:val="0"/>
              <w:jc w:val="center"/>
              <w:rPr>
                <w:rFonts w:hint="default"/>
              </w:rPr>
            </w:pPr>
            <w:r>
              <w:rPr>
                <w:rFonts w:hint="eastAsia"/>
              </w:rPr>
              <w:t>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海外売上に占める</w:t>
            </w:r>
          </w:p>
          <w:p>
            <w:pPr>
              <w:pStyle w:val="0"/>
              <w:jc w:val="center"/>
              <w:rPr>
                <w:rFonts w:hint="default"/>
              </w:rPr>
            </w:pPr>
            <w:r>
              <w:rPr>
                <w:rFonts w:hint="eastAsia"/>
              </w:rPr>
              <w:t>米国市場の売上割合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（２）　米国に拠点があり、関税措置の影響を受ける場合</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米国内の</w:t>
            </w:r>
          </w:p>
          <w:p>
            <w:pPr>
              <w:pStyle w:val="0"/>
              <w:jc w:val="center"/>
              <w:rPr>
                <w:rFonts w:hint="default"/>
              </w:rPr>
            </w:pPr>
            <w:r>
              <w:rPr>
                <w:rFonts w:hint="eastAsia"/>
              </w:rPr>
              <w:t>拠点所在地</w:t>
            </w:r>
          </w:p>
        </w:tc>
        <w:tc>
          <w:tcPr>
            <w:tcW w:w="6199" w:type="dxa"/>
            <w:vAlign w:val="top"/>
          </w:tcPr>
          <w:p>
            <w:pPr>
              <w:pStyle w:val="0"/>
              <w:rPr>
                <w:rFonts w:hint="default"/>
              </w:rPr>
            </w:pPr>
          </w:p>
        </w:tc>
      </w:tr>
      <w:tr>
        <w:trPr>
          <w:trHeight w:val="1390" w:hRule="atLeast"/>
        </w:trPr>
        <w:tc>
          <w:tcPr>
            <w:tcW w:w="2305" w:type="dxa"/>
            <w:vAlign w:val="center"/>
          </w:tcPr>
          <w:p>
            <w:pPr>
              <w:pStyle w:val="0"/>
              <w:jc w:val="center"/>
              <w:rPr>
                <w:rFonts w:hint="default"/>
              </w:rPr>
            </w:pPr>
            <w:r>
              <w:rPr>
                <w:rFonts w:hint="eastAsia"/>
              </w:rPr>
              <w:t>拠点での事業内容</w:t>
            </w:r>
          </w:p>
        </w:tc>
        <w:tc>
          <w:tcPr>
            <w:tcW w:w="6199" w:type="dxa"/>
            <w:vAlign w:val="top"/>
          </w:tcPr>
          <w:p>
            <w:pPr>
              <w:pStyle w:val="0"/>
              <w:rPr>
                <w:rFonts w:hint="default"/>
              </w:rPr>
            </w:pPr>
          </w:p>
        </w:tc>
      </w:tr>
      <w:tr>
        <w:trPr>
          <w:trHeight w:val="1970" w:hRule="atLeast"/>
        </w:trPr>
        <w:tc>
          <w:tcPr>
            <w:tcW w:w="2305" w:type="dxa"/>
            <w:vAlign w:val="center"/>
          </w:tcPr>
          <w:p>
            <w:pPr>
              <w:pStyle w:val="0"/>
              <w:jc w:val="center"/>
              <w:rPr>
                <w:rFonts w:hint="default"/>
              </w:rPr>
            </w:pPr>
            <w:r>
              <w:rPr>
                <w:rFonts w:hint="eastAsia"/>
              </w:rPr>
              <w:t>関税措置による</w:t>
            </w:r>
          </w:p>
          <w:p>
            <w:pPr>
              <w:pStyle w:val="0"/>
              <w:jc w:val="center"/>
              <w:rPr>
                <w:rFonts w:hint="default"/>
              </w:rPr>
            </w:pPr>
            <w:r>
              <w:rPr>
                <w:rFonts w:hint="eastAsia"/>
              </w:rPr>
              <w:t>影響</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企業全体の売上に</w:t>
            </w:r>
          </w:p>
          <w:p>
            <w:pPr>
              <w:pStyle w:val="0"/>
              <w:jc w:val="center"/>
              <w:rPr>
                <w:rFonts w:hint="default"/>
              </w:rPr>
            </w:pPr>
            <w:r>
              <w:rPr>
                <w:rFonts w:hint="eastAsia"/>
              </w:rPr>
              <w:t>占める米国市場での</w:t>
            </w:r>
          </w:p>
          <w:p>
            <w:pPr>
              <w:pStyle w:val="0"/>
              <w:jc w:val="center"/>
              <w:rPr>
                <w:rFonts w:hint="default"/>
              </w:rPr>
            </w:pPr>
            <w:r>
              <w:rPr>
                <w:rFonts w:hint="eastAsia"/>
              </w:rPr>
              <w:t>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海外売上に占める</w:t>
            </w:r>
          </w:p>
          <w:p>
            <w:pPr>
              <w:pStyle w:val="0"/>
              <w:rPr>
                <w:rFonts w:hint="default"/>
              </w:rPr>
            </w:pPr>
            <w:r>
              <w:rPr>
                <w:rFonts w:hint="eastAsia"/>
              </w:rPr>
              <w:t>米国市場の売上割合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（３）　新たに海外への販路拡大を行う場合</w:t>
      </w:r>
    </w:p>
    <w:tbl>
      <w:tblPr>
        <w:tblStyle w:val="29"/>
        <w:tblW w:w="0" w:type="auto"/>
        <w:tblInd w:w="0" w:type="dxa"/>
        <w:tblLayout w:type="fixed"/>
        <w:tblLook w:firstRow="1" w:lastRow="0" w:firstColumn="1" w:lastColumn="0" w:noHBand="0" w:noVBand="1" w:val="04A0"/>
      </w:tblPr>
      <w:tblGrid>
        <w:gridCol w:w="2305"/>
        <w:gridCol w:w="6199"/>
      </w:tblGrid>
      <w:tr>
        <w:trPr>
          <w:trHeight w:val="2399" w:hRule="atLeast"/>
        </w:trPr>
        <w:tc>
          <w:tcPr>
            <w:tcW w:w="2305" w:type="dxa"/>
            <w:vAlign w:val="center"/>
          </w:tcPr>
          <w:p>
            <w:pPr>
              <w:pStyle w:val="0"/>
              <w:jc w:val="center"/>
              <w:rPr>
                <w:rFonts w:hint="default"/>
              </w:rPr>
            </w:pPr>
            <w:r>
              <w:rPr>
                <w:rFonts w:hint="eastAsia"/>
              </w:rPr>
              <w:t>事業の新規性</w:t>
            </w:r>
            <w:r>
              <w:rPr>
                <w:rFonts w:hint="eastAsia"/>
                <w:vertAlign w:val="superscript"/>
              </w:rPr>
              <w:t>※</w:t>
            </w:r>
          </w:p>
        </w:tc>
        <w:tc>
          <w:tcPr>
            <w:tcW w:w="6199" w:type="dxa"/>
            <w:vAlign w:val="top"/>
          </w:tcPr>
          <w:p>
            <w:pPr>
              <w:pStyle w:val="0"/>
              <w:rPr>
                <w:rFonts w:hint="default"/>
              </w:rPr>
            </w:pPr>
          </w:p>
        </w:tc>
      </w:tr>
    </w:tbl>
    <w:p>
      <w:pPr>
        <w:pStyle w:val="0"/>
        <w:rPr>
          <w:rFonts w:hint="default"/>
          <w:sz w:val="18"/>
        </w:rPr>
      </w:pPr>
      <w:r>
        <w:rPr>
          <w:rFonts w:hint="eastAsia"/>
          <w:sz w:val="18"/>
          <w:vertAlign w:val="superscript"/>
        </w:rPr>
        <w:t>※</w:t>
      </w:r>
      <w:r>
        <w:rPr>
          <w:rFonts w:hint="eastAsia"/>
          <w:sz w:val="18"/>
          <w:bdr w:val="single" w:color="auto" w:sz="4" w:space="0"/>
        </w:rPr>
        <w:t>今までの取組内容</w:t>
      </w:r>
      <w:r>
        <w:rPr>
          <w:rFonts w:hint="eastAsia"/>
          <w:sz w:val="18"/>
        </w:rPr>
        <w:t>及び</w:t>
      </w:r>
      <w:r>
        <w:rPr>
          <w:rFonts w:hint="eastAsia"/>
          <w:sz w:val="18"/>
          <w:bdr w:val="single" w:color="auto" w:sz="4" w:space="0"/>
        </w:rPr>
        <w:t>今回の取組内容</w:t>
      </w:r>
      <w:r>
        <w:rPr>
          <w:rFonts w:hint="eastAsia"/>
          <w:sz w:val="18"/>
        </w:rPr>
        <w:t>を必ず記載し、現在の取組と比較して何が新規なのか、一見してわかるようにわかりやすく具体的に記載してください。新規性が明確に読み取れない場合は、審査により不採択といたします。（この欄の記載内容のみで判断します）</w:t>
      </w:r>
    </w:p>
    <w:p>
      <w:pPr>
        <w:pStyle w:val="0"/>
        <w:rPr>
          <w:rFonts w:hint="default"/>
          <w:sz w:val="18"/>
        </w:rPr>
      </w:pPr>
    </w:p>
    <w:p>
      <w:pPr>
        <w:pStyle w:val="0"/>
        <w:rPr>
          <w:rFonts w:hint="default"/>
        </w:rPr>
      </w:pPr>
      <w:r>
        <w:rPr>
          <w:rFonts w:hint="eastAsia"/>
        </w:rPr>
        <w:t>４　スケジュール</w:t>
      </w:r>
    </w:p>
    <w:tbl>
      <w:tblPr>
        <w:tblStyle w:val="29"/>
        <w:tblW w:w="0" w:type="auto"/>
        <w:tblInd w:w="0" w:type="dxa"/>
        <w:tblLayout w:type="fixed"/>
        <w:tblLook w:firstRow="1" w:lastRow="0" w:firstColumn="1" w:lastColumn="0" w:noHBand="0" w:noVBand="1" w:val="04A0"/>
      </w:tblPr>
      <w:tblGrid>
        <w:gridCol w:w="2305"/>
        <w:gridCol w:w="6199"/>
      </w:tblGrid>
      <w:tr>
        <w:trPr>
          <w:trHeight w:val="1780" w:hRule="atLeast"/>
        </w:trPr>
        <w:tc>
          <w:tcPr>
            <w:tcW w:w="2305" w:type="dxa"/>
            <w:vAlign w:val="center"/>
          </w:tcPr>
          <w:p>
            <w:pPr>
              <w:pStyle w:val="0"/>
              <w:jc w:val="center"/>
              <w:rPr>
                <w:rFonts w:hint="default"/>
              </w:rPr>
            </w:pPr>
            <w:r>
              <w:rPr>
                <w:rFonts w:hint="eastAsia"/>
              </w:rPr>
              <w:t>年間実施計画</w:t>
            </w:r>
          </w:p>
        </w:tc>
        <w:tc>
          <w:tcPr>
            <w:tcW w:w="6199" w:type="dxa"/>
            <w:vAlign w:val="top"/>
          </w:tcPr>
          <w:p>
            <w:pPr>
              <w:pStyle w:val="0"/>
              <w:rPr>
                <w:rFonts w:hint="default"/>
              </w:rPr>
            </w:pPr>
          </w:p>
        </w:tc>
      </w:tr>
      <w:tr>
        <w:trPr>
          <w:trHeight w:val="1780" w:hRule="atLeast"/>
        </w:trPr>
        <w:tc>
          <w:tcPr>
            <w:tcW w:w="2305" w:type="dxa"/>
            <w:vAlign w:val="center"/>
          </w:tcPr>
          <w:p>
            <w:pPr>
              <w:pStyle w:val="0"/>
              <w:jc w:val="center"/>
              <w:rPr>
                <w:rFonts w:hint="default"/>
              </w:rPr>
            </w:pPr>
            <w:r>
              <w:rPr>
                <w:rFonts w:hint="eastAsia"/>
              </w:rPr>
              <w:t>３年間の実施計画</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５　実施体制</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事業に取り組む人数</w:t>
            </w:r>
          </w:p>
          <w:p>
            <w:pPr>
              <w:pStyle w:val="0"/>
              <w:jc w:val="center"/>
              <w:rPr>
                <w:rFonts w:hint="default"/>
              </w:rPr>
            </w:pPr>
            <w:r>
              <w:rPr>
                <w:rFonts w:hint="eastAsia"/>
              </w:rPr>
              <w:t>（うち専任人数）</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spacing w:val="1"/>
                <w:w w:val="75"/>
                <w:kern w:val="0"/>
                <w:fitText w:val="1890" w:id="5"/>
              </w:rPr>
              <w:t>事業に取り組むメンバー</w:t>
            </w:r>
            <w:r>
              <w:rPr>
                <w:rFonts w:hint="eastAsia"/>
                <w:spacing w:val="-5"/>
                <w:w w:val="75"/>
                <w:kern w:val="0"/>
                <w:fitText w:val="1890" w:id="5"/>
              </w:rPr>
              <w:t>の</w:t>
            </w:r>
            <w:r>
              <w:rPr>
                <w:rFonts w:hint="eastAsia"/>
                <w:spacing w:val="0"/>
                <w:w w:val="90"/>
                <w:kern w:val="0"/>
                <w:fitText w:val="1890" w:id="6"/>
              </w:rPr>
              <w:t>役割分担、強み、実</w:t>
            </w:r>
            <w:r>
              <w:rPr>
                <w:rFonts w:hint="eastAsia"/>
                <w:spacing w:val="1"/>
                <w:w w:val="90"/>
                <w:kern w:val="0"/>
                <w:fitText w:val="1890" w:id="6"/>
              </w:rPr>
              <w:t>績</w:t>
            </w:r>
          </w:p>
        </w:tc>
        <w:tc>
          <w:tcPr>
            <w:tcW w:w="6199"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事業の波及効果</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top"/>
          </w:tcPr>
          <w:p>
            <w:pPr>
              <w:pStyle w:val="0"/>
              <w:rPr>
                <w:rFonts w:hint="default"/>
              </w:rPr>
            </w:pPr>
            <w:r>
              <w:rPr>
                <w:rFonts w:hint="eastAsia"/>
              </w:rPr>
              <w:t>事業に取り組むことによる他社や社会全体への波及効果</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７　海外売上計画</w:t>
      </w:r>
    </w:p>
    <w:p>
      <w:pPr>
        <w:pStyle w:val="0"/>
        <w:jc w:val="right"/>
        <w:rPr>
          <w:rFonts w:hint="default"/>
        </w:rPr>
      </w:pPr>
      <w:r>
        <w:rPr>
          <w:rFonts w:hint="eastAsia"/>
        </w:rPr>
        <w:t>（単位：円）</w:t>
      </w:r>
    </w:p>
    <w:tbl>
      <w:tblPr>
        <w:tblStyle w:val="29"/>
        <w:tblW w:w="0" w:type="auto"/>
        <w:tblInd w:w="0" w:type="dxa"/>
        <w:tblLayout w:type="fixed"/>
        <w:tblLook w:firstRow="1" w:lastRow="0" w:firstColumn="1" w:lastColumn="0" w:noHBand="0" w:noVBand="1" w:val="04A0"/>
      </w:tblPr>
      <w:tblGrid>
        <w:gridCol w:w="1675"/>
        <w:gridCol w:w="1365"/>
        <w:gridCol w:w="1365"/>
        <w:gridCol w:w="1365"/>
        <w:gridCol w:w="1365"/>
        <w:gridCol w:w="1367"/>
      </w:tblGrid>
      <w:tr>
        <w:trPr/>
        <w:tc>
          <w:tcPr>
            <w:tcW w:w="1675" w:type="dxa"/>
            <w:vAlign w:val="top"/>
          </w:tcPr>
          <w:p>
            <w:pPr>
              <w:pStyle w:val="0"/>
              <w:rPr>
                <w:rFonts w:hint="default"/>
              </w:rPr>
            </w:pPr>
          </w:p>
        </w:tc>
        <w:tc>
          <w:tcPr>
            <w:tcW w:w="1365" w:type="dxa"/>
            <w:vAlign w:val="center"/>
          </w:tcPr>
          <w:p>
            <w:pPr>
              <w:pStyle w:val="0"/>
              <w:jc w:val="center"/>
              <w:rPr>
                <w:rFonts w:hint="default"/>
                <w:sz w:val="16"/>
              </w:rPr>
            </w:pPr>
            <w:r>
              <w:rPr>
                <w:rFonts w:hint="eastAsia"/>
                <w:sz w:val="16"/>
              </w:rPr>
              <w:t>直近決算期実績</w:t>
            </w:r>
          </w:p>
          <w:p>
            <w:pPr>
              <w:pStyle w:val="0"/>
              <w:jc w:val="center"/>
              <w:rPr>
                <w:rFonts w:hint="default"/>
              </w:rPr>
            </w:pPr>
            <w:r>
              <w:rPr>
                <w:rFonts w:hint="eastAsia"/>
                <w:sz w:val="16"/>
              </w:rPr>
              <w:t>（　年　月期）</w:t>
            </w:r>
          </w:p>
        </w:tc>
        <w:tc>
          <w:tcPr>
            <w:tcW w:w="1365" w:type="dxa"/>
            <w:vAlign w:val="center"/>
          </w:tcPr>
          <w:p>
            <w:pPr>
              <w:pStyle w:val="0"/>
              <w:jc w:val="center"/>
              <w:rPr>
                <w:rFonts w:hint="default"/>
                <w:sz w:val="16"/>
              </w:rPr>
            </w:pPr>
            <w:r>
              <w:rPr>
                <w:rFonts w:hint="eastAsia"/>
                <w:sz w:val="16"/>
              </w:rPr>
              <w:t>今期の予想</w:t>
            </w:r>
          </w:p>
          <w:p>
            <w:pPr>
              <w:pStyle w:val="0"/>
              <w:jc w:val="center"/>
              <w:rPr>
                <w:rFonts w:hint="default"/>
                <w:sz w:val="16"/>
              </w:rPr>
            </w:pPr>
            <w:r>
              <w:rPr>
                <w:rFonts w:hint="eastAsia"/>
                <w:sz w:val="16"/>
              </w:rPr>
              <w:t>（　年　月期）</w:t>
            </w:r>
          </w:p>
        </w:tc>
        <w:tc>
          <w:tcPr>
            <w:tcW w:w="1365" w:type="dxa"/>
            <w:vAlign w:val="center"/>
          </w:tcPr>
          <w:p>
            <w:pPr>
              <w:pStyle w:val="0"/>
              <w:jc w:val="center"/>
              <w:rPr>
                <w:rFonts w:hint="default"/>
                <w:sz w:val="16"/>
              </w:rPr>
            </w:pPr>
            <w:r>
              <w:rPr>
                <w:rFonts w:hint="eastAsia"/>
                <w:sz w:val="16"/>
              </w:rPr>
              <w:t>１年後</w:t>
            </w:r>
          </w:p>
          <w:p>
            <w:pPr>
              <w:pStyle w:val="0"/>
              <w:jc w:val="center"/>
              <w:rPr>
                <w:rFonts w:hint="default"/>
                <w:sz w:val="16"/>
              </w:rPr>
            </w:pPr>
            <w:r>
              <w:rPr>
                <w:rFonts w:hint="eastAsia"/>
                <w:sz w:val="16"/>
              </w:rPr>
              <w:t>（　年　月期）</w:t>
            </w:r>
          </w:p>
        </w:tc>
        <w:tc>
          <w:tcPr>
            <w:tcW w:w="1365" w:type="dxa"/>
            <w:vAlign w:val="center"/>
          </w:tcPr>
          <w:p>
            <w:pPr>
              <w:pStyle w:val="0"/>
              <w:jc w:val="center"/>
              <w:rPr>
                <w:rFonts w:hint="default"/>
                <w:sz w:val="16"/>
              </w:rPr>
            </w:pPr>
            <w:r>
              <w:rPr>
                <w:rFonts w:hint="eastAsia"/>
                <w:sz w:val="16"/>
              </w:rPr>
              <w:t>２年後</w:t>
            </w:r>
          </w:p>
          <w:p>
            <w:pPr>
              <w:pStyle w:val="0"/>
              <w:jc w:val="center"/>
              <w:rPr>
                <w:rFonts w:hint="default"/>
                <w:sz w:val="16"/>
              </w:rPr>
            </w:pPr>
            <w:r>
              <w:rPr>
                <w:rFonts w:hint="eastAsia"/>
                <w:sz w:val="16"/>
              </w:rPr>
              <w:t>（　年　月期）</w:t>
            </w:r>
          </w:p>
        </w:tc>
        <w:tc>
          <w:tcPr>
            <w:tcW w:w="1367" w:type="dxa"/>
            <w:vAlign w:val="center"/>
          </w:tcPr>
          <w:p>
            <w:pPr>
              <w:pStyle w:val="0"/>
              <w:jc w:val="center"/>
              <w:rPr>
                <w:rFonts w:hint="default"/>
                <w:sz w:val="16"/>
              </w:rPr>
            </w:pPr>
            <w:r>
              <w:rPr>
                <w:rFonts w:hint="eastAsia"/>
                <w:sz w:val="16"/>
              </w:rPr>
              <w:t>３年後</w:t>
            </w:r>
          </w:p>
          <w:p>
            <w:pPr>
              <w:pStyle w:val="0"/>
              <w:jc w:val="center"/>
              <w:rPr>
                <w:rFonts w:hint="default"/>
                <w:sz w:val="16"/>
              </w:rPr>
            </w:pPr>
            <w:r>
              <w:rPr>
                <w:rFonts w:hint="eastAsia"/>
                <w:sz w:val="16"/>
              </w:rPr>
              <w:t>（　年　月期）</w:t>
            </w:r>
          </w:p>
        </w:tc>
      </w:tr>
      <w:tr>
        <w:trPr/>
        <w:tc>
          <w:tcPr>
            <w:tcW w:w="1675" w:type="dxa"/>
            <w:vAlign w:val="center"/>
          </w:tcPr>
          <w:p>
            <w:pPr>
              <w:pStyle w:val="0"/>
              <w:jc w:val="center"/>
              <w:rPr>
                <w:rFonts w:hint="default"/>
              </w:rPr>
            </w:pPr>
            <w:r>
              <w:rPr>
                <w:rFonts w:hint="eastAsia"/>
              </w:rPr>
              <w:t>海外売上高</w:t>
            </w:r>
          </w:p>
          <w:p>
            <w:pPr>
              <w:pStyle w:val="0"/>
              <w:jc w:val="center"/>
              <w:rPr>
                <w:rFonts w:hint="default"/>
              </w:rPr>
            </w:pPr>
            <w:r>
              <w:rPr>
                <w:rFonts w:hint="eastAsia"/>
              </w:rPr>
              <w:t>（全社の額）</w:t>
            </w: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7" w:type="dxa"/>
            <w:vAlign w:val="center"/>
          </w:tcPr>
          <w:p>
            <w:pPr>
              <w:pStyle w:val="0"/>
              <w:jc w:val="right"/>
              <w:rPr>
                <w:rFonts w:hint="default"/>
              </w:rPr>
            </w:pPr>
          </w:p>
        </w:tc>
      </w:tr>
      <w:tr>
        <w:trPr/>
        <w:tc>
          <w:tcPr>
            <w:tcW w:w="1675" w:type="dxa"/>
            <w:vAlign w:val="center"/>
          </w:tcPr>
          <w:p>
            <w:pPr>
              <w:pStyle w:val="0"/>
              <w:jc w:val="center"/>
              <w:rPr>
                <w:rFonts w:hint="default"/>
              </w:rPr>
            </w:pPr>
            <w:r>
              <w:rPr>
                <w:rFonts w:hint="eastAsia"/>
              </w:rPr>
              <w:t>海外売上高</w:t>
            </w:r>
          </w:p>
          <w:p>
            <w:pPr>
              <w:pStyle w:val="0"/>
              <w:jc w:val="center"/>
              <w:rPr>
                <w:rFonts w:hint="default"/>
              </w:rPr>
            </w:pPr>
            <w:r>
              <w:rPr>
                <w:rFonts w:hint="eastAsia"/>
                <w:spacing w:val="1"/>
                <w:w w:val="66"/>
                <w:kern w:val="0"/>
                <w:fitText w:val="1260" w:id="7"/>
              </w:rPr>
              <w:t>（本事業に係る額）</w:t>
            </w: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7" w:type="dxa"/>
            <w:vAlign w:val="center"/>
          </w:tcPr>
          <w:p>
            <w:pPr>
              <w:pStyle w:val="0"/>
              <w:jc w:val="right"/>
              <w:rPr>
                <w:rFonts w:hint="default"/>
              </w:rPr>
            </w:pPr>
          </w:p>
        </w:tc>
      </w:tr>
      <w:tr>
        <w:trPr>
          <w:trHeight w:val="1160" w:hRule="atLeast"/>
        </w:trPr>
        <w:tc>
          <w:tcPr>
            <w:tcW w:w="1675" w:type="dxa"/>
            <w:vAlign w:val="center"/>
          </w:tcPr>
          <w:p>
            <w:pPr>
              <w:pStyle w:val="0"/>
              <w:jc w:val="center"/>
              <w:rPr>
                <w:rFonts w:hint="default"/>
              </w:rPr>
            </w:pPr>
            <w:r>
              <w:rPr>
                <w:rFonts w:hint="eastAsia"/>
              </w:rPr>
              <w:t>海外売上計画の根拠</w:t>
            </w:r>
          </w:p>
        </w:tc>
        <w:tc>
          <w:tcPr>
            <w:tcW w:w="6827" w:type="dxa"/>
            <w:gridSpan w:val="5"/>
            <w:vAlign w:val="top"/>
          </w:tcPr>
          <w:p>
            <w:pPr>
              <w:pStyle w:val="0"/>
              <w:rPr>
                <w:rFonts w:hint="default"/>
              </w:rPr>
            </w:pPr>
          </w:p>
        </w:tc>
      </w:tr>
    </w:tbl>
    <w:p>
      <w:pPr>
        <w:pStyle w:val="0"/>
        <w:rPr>
          <w:rFonts w:hint="default"/>
        </w:rPr>
      </w:pPr>
    </w:p>
    <w:p>
      <w:pPr>
        <w:pStyle w:val="0"/>
        <w:rPr>
          <w:rFonts w:hint="default"/>
        </w:rPr>
      </w:pPr>
      <w:r>
        <w:rPr>
          <w:rFonts w:hint="eastAsia"/>
        </w:rPr>
        <w:t>８　補助対象経費等</w:t>
      </w:r>
    </w:p>
    <w:p>
      <w:pPr>
        <w:pStyle w:val="0"/>
        <w:jc w:val="right"/>
        <w:rPr>
          <w:rFonts w:hint="default"/>
        </w:rPr>
      </w:pPr>
      <w:r>
        <w:rPr>
          <w:rFonts w:hint="eastAsia"/>
        </w:rPr>
        <w:t>（単位：円）</w:t>
      </w:r>
    </w:p>
    <w:tbl>
      <w:tblPr>
        <w:tblStyle w:val="29"/>
        <w:tblW w:w="0" w:type="auto"/>
        <w:tblInd w:w="0" w:type="dxa"/>
        <w:tblLayout w:type="fixed"/>
        <w:tblLook w:firstRow="1" w:lastRow="0" w:firstColumn="1" w:lastColumn="0" w:noHBand="0" w:noVBand="1" w:val="04A0"/>
      </w:tblPr>
      <w:tblGrid>
        <w:gridCol w:w="1417"/>
        <w:gridCol w:w="1417"/>
        <w:gridCol w:w="1417"/>
        <w:gridCol w:w="1417"/>
        <w:gridCol w:w="1417"/>
        <w:gridCol w:w="1417"/>
      </w:tblGrid>
      <w:tr>
        <w:trPr>
          <w:trHeight w:val="310" w:hRule="atLeast"/>
        </w:trPr>
        <w:tc>
          <w:tcPr>
            <w:tcW w:w="1417" w:type="dxa"/>
            <w:vMerge w:val="restart"/>
            <w:vAlign w:val="center"/>
          </w:tcPr>
          <w:p>
            <w:pPr>
              <w:pStyle w:val="0"/>
              <w:jc w:val="center"/>
              <w:rPr>
                <w:rFonts w:hint="default"/>
              </w:rPr>
            </w:pPr>
            <w:r>
              <w:rPr>
                <w:rFonts w:hint="eastAsia"/>
              </w:rPr>
              <w:t>事業区分</w:t>
            </w:r>
          </w:p>
        </w:tc>
        <w:tc>
          <w:tcPr>
            <w:tcW w:w="1417" w:type="dxa"/>
            <w:vMerge w:val="restart"/>
            <w:vAlign w:val="center"/>
          </w:tcPr>
          <w:p>
            <w:pPr>
              <w:pStyle w:val="0"/>
              <w:jc w:val="center"/>
              <w:rPr>
                <w:rFonts w:hint="default"/>
              </w:rPr>
            </w:pPr>
            <w:r>
              <w:rPr>
                <w:rFonts w:hint="eastAsia"/>
              </w:rPr>
              <w:t>補助事業に要する経費</w:t>
            </w:r>
          </w:p>
          <w:p>
            <w:pPr>
              <w:pStyle w:val="0"/>
              <w:jc w:val="center"/>
              <w:rPr>
                <w:rFonts w:hint="default"/>
              </w:rPr>
            </w:pPr>
            <w:r>
              <w:rPr>
                <w:rFonts w:hint="eastAsia"/>
              </w:rPr>
              <w:t>（税込）</w:t>
            </w:r>
          </w:p>
        </w:tc>
        <w:tc>
          <w:tcPr>
            <w:tcW w:w="1417" w:type="dxa"/>
            <w:vMerge w:val="restart"/>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p>
          <w:p>
            <w:pPr>
              <w:pStyle w:val="0"/>
              <w:jc w:val="center"/>
              <w:rPr>
                <w:rFonts w:hint="default"/>
              </w:rPr>
            </w:pPr>
            <w:r>
              <w:rPr>
                <w:rFonts w:hint="eastAsia"/>
              </w:rPr>
              <w:t>（税抜）</w:t>
            </w:r>
          </w:p>
        </w:tc>
        <w:tc>
          <w:tcPr>
            <w:tcW w:w="2834" w:type="dxa"/>
            <w:gridSpan w:val="2"/>
            <w:vAlign w:val="center"/>
          </w:tcPr>
          <w:p>
            <w:pPr>
              <w:pStyle w:val="0"/>
              <w:jc w:val="center"/>
              <w:rPr>
                <w:rFonts w:hint="default"/>
              </w:rPr>
            </w:pPr>
            <w:r>
              <w:rPr>
                <w:rFonts w:hint="eastAsia"/>
              </w:rPr>
              <w:t>負担区分</w:t>
            </w:r>
          </w:p>
        </w:tc>
        <w:tc>
          <w:tcPr>
            <w:tcW w:w="1417" w:type="dxa"/>
            <w:vMerge w:val="restart"/>
            <w:vAlign w:val="center"/>
          </w:tcPr>
          <w:p>
            <w:pPr>
              <w:pStyle w:val="0"/>
              <w:jc w:val="center"/>
              <w:rPr>
                <w:rFonts w:hint="default"/>
              </w:rPr>
            </w:pPr>
            <w:r>
              <w:rPr>
                <w:rFonts w:hint="eastAsia"/>
              </w:rPr>
              <w:t>備考</w:t>
            </w:r>
          </w:p>
        </w:tc>
      </w:tr>
      <w:tr>
        <w:trPr>
          <w:trHeight w:val="545" w:hRule="atLeast"/>
        </w:trPr>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Align w:val="center"/>
          </w:tcPr>
          <w:p>
            <w:pPr>
              <w:pStyle w:val="0"/>
              <w:jc w:val="center"/>
              <w:rPr>
                <w:rFonts w:hint="default"/>
              </w:rPr>
            </w:pPr>
            <w:r>
              <w:rPr>
                <w:rFonts w:hint="eastAsia"/>
              </w:rPr>
              <w:t>県補助金</w:t>
            </w:r>
          </w:p>
        </w:tc>
        <w:tc>
          <w:tcPr>
            <w:tcW w:w="1417" w:type="dxa"/>
            <w:vAlign w:val="center"/>
          </w:tcPr>
          <w:p>
            <w:pPr>
              <w:pStyle w:val="0"/>
              <w:jc w:val="center"/>
              <w:rPr>
                <w:rFonts w:hint="default"/>
              </w:rPr>
            </w:pPr>
            <w:r>
              <w:rPr>
                <w:rFonts w:hint="eastAsia"/>
              </w:rPr>
              <w:t>自己資金</w:t>
            </w:r>
          </w:p>
        </w:tc>
        <w:tc>
          <w:tcPr>
            <w:tcW w:w="1417" w:type="dxa"/>
            <w:vMerge w:val="continue"/>
            <w:vAlign w:val="center"/>
          </w:tcPr>
          <w:p>
            <w:pPr>
              <w:pStyle w:val="0"/>
              <w:rPr>
                <w:rFonts w:hint="default"/>
              </w:rPr>
            </w:pPr>
          </w:p>
        </w:tc>
      </w:tr>
      <w:tr>
        <w:trPr/>
        <w:tc>
          <w:tcPr>
            <w:tcW w:w="1417" w:type="dxa"/>
            <w:vAlign w:val="center"/>
          </w:tcPr>
          <w:p>
            <w:pPr>
              <w:pStyle w:val="0"/>
              <w:jc w:val="center"/>
              <w:rPr>
                <w:rFonts w:hint="default"/>
              </w:rPr>
            </w:pPr>
          </w:p>
          <w:p>
            <w:pPr>
              <w:pStyle w:val="0"/>
              <w:jc w:val="center"/>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top"/>
          </w:tcPr>
          <w:p>
            <w:pPr>
              <w:pStyle w:val="0"/>
              <w:rPr>
                <w:rFonts w:hint="default"/>
              </w:rPr>
            </w:pPr>
          </w:p>
        </w:tc>
      </w:tr>
      <w:tr>
        <w:trPr/>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r>
      <w:tr>
        <w:trPr>
          <w:trHeight w:val="726" w:hRule="atLeast"/>
        </w:trPr>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w:t>
            </w: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９　実施期間</w:t>
      </w:r>
    </w:p>
    <w:p>
      <w:pPr>
        <w:pStyle w:val="0"/>
        <w:rPr>
          <w:rFonts w:hint="default"/>
        </w:rPr>
      </w:pPr>
      <w:r>
        <w:rPr>
          <w:rFonts w:hint="eastAsia"/>
        </w:rPr>
        <w:t>（１）　開始予定年月日　　令和　年　月　日</w:t>
      </w:r>
    </w:p>
    <w:p>
      <w:pPr>
        <w:pStyle w:val="0"/>
        <w:rPr>
          <w:rFonts w:hint="default"/>
        </w:rPr>
      </w:pPr>
      <w:r>
        <w:rPr>
          <w:rFonts w:hint="eastAsia"/>
        </w:rPr>
        <w:t>（２）　完了予定年月日　　令和　年　月　日</w:t>
      </w:r>
    </w:p>
    <w:p>
      <w:pPr>
        <w:pStyle w:val="0"/>
        <w:rPr>
          <w:rFonts w:hint="default"/>
        </w:rPr>
      </w:pPr>
      <w:r>
        <w:rPr>
          <w:rFonts w:hint="eastAsia"/>
        </w:rPr>
        <w:t>※補助事業の完了期限は、令和９年１月</w:t>
      </w:r>
      <w:r>
        <w:rPr>
          <w:rFonts w:hint="eastAsia"/>
        </w:rPr>
        <w:t>29</w:t>
      </w:r>
      <w:r>
        <w:rPr>
          <w:rFonts w:hint="eastAsia"/>
        </w:rPr>
        <w:t>日までとする。</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10</w:t>
      </w:r>
      <w:r>
        <w:rPr>
          <w:rFonts w:hint="eastAsia"/>
        </w:rPr>
        <w:t>　伴走者及びその役割</w:t>
      </w:r>
    </w:p>
    <w:tbl>
      <w:tblPr>
        <w:tblStyle w:val="29"/>
        <w:tblW w:w="0" w:type="auto"/>
        <w:tblInd w:w="0" w:type="dxa"/>
        <w:tblLayout w:type="fixed"/>
        <w:tblLook w:firstRow="1" w:lastRow="0" w:firstColumn="1" w:lastColumn="0" w:noHBand="0" w:noVBand="1" w:val="04A0"/>
      </w:tblPr>
      <w:tblGrid>
        <w:gridCol w:w="2515"/>
        <w:gridCol w:w="5989"/>
      </w:tblGrid>
      <w:tr>
        <w:trPr/>
        <w:tc>
          <w:tcPr>
            <w:tcW w:w="2515" w:type="dxa"/>
            <w:vAlign w:val="center"/>
          </w:tcPr>
          <w:p>
            <w:pPr>
              <w:pStyle w:val="0"/>
              <w:jc w:val="center"/>
              <w:rPr>
                <w:rFonts w:hint="default"/>
              </w:rPr>
            </w:pPr>
            <w:r>
              <w:rPr>
                <w:rFonts w:hint="eastAsia"/>
              </w:rPr>
              <w:t>事業者名（担当者名）</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住所</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電話番号</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メールアドレス</w:t>
            </w:r>
          </w:p>
        </w:tc>
        <w:tc>
          <w:tcPr>
            <w:tcW w:w="5989" w:type="dxa"/>
            <w:vAlign w:val="top"/>
          </w:tcPr>
          <w:p>
            <w:pPr>
              <w:pStyle w:val="0"/>
              <w:rPr>
                <w:rFonts w:hint="default"/>
              </w:rPr>
            </w:pPr>
          </w:p>
        </w:tc>
      </w:tr>
      <w:tr>
        <w:trPr>
          <w:trHeight w:val="1030" w:hRule="atLeast"/>
        </w:trPr>
        <w:tc>
          <w:tcPr>
            <w:tcW w:w="2515" w:type="dxa"/>
            <w:vAlign w:val="center"/>
          </w:tcPr>
          <w:p>
            <w:pPr>
              <w:pStyle w:val="0"/>
              <w:jc w:val="center"/>
              <w:rPr>
                <w:rFonts w:hint="default"/>
              </w:rPr>
            </w:pPr>
            <w:r>
              <w:rPr>
                <w:rFonts w:hint="eastAsia"/>
              </w:rPr>
              <w:t>伴走者の役割</w:t>
            </w:r>
          </w:p>
        </w:tc>
        <w:tc>
          <w:tcPr>
            <w:tcW w:w="5989" w:type="dxa"/>
            <w:vAlign w:val="top"/>
          </w:tcPr>
          <w:p>
            <w:pPr>
              <w:pStyle w:val="0"/>
              <w:rPr>
                <w:rFonts w:hint="default"/>
              </w:rPr>
            </w:pPr>
          </w:p>
        </w:tc>
      </w:tr>
    </w:tbl>
    <w:p>
      <w:pPr>
        <w:pStyle w:val="0"/>
        <w:rPr>
          <w:rFonts w:hint="default"/>
        </w:rPr>
      </w:pPr>
    </w:p>
    <w:p>
      <w:pPr>
        <w:pStyle w:val="0"/>
        <w:rPr>
          <w:rFonts w:hint="default"/>
        </w:rPr>
      </w:pPr>
      <w:r>
        <w:rPr>
          <w:rFonts w:hint="eastAsia"/>
        </w:rPr>
        <w:t>11</w:t>
      </w:r>
      <w:r>
        <w:rPr>
          <w:rFonts w:hint="eastAsia"/>
        </w:rPr>
        <w:t>　加点項目</w:t>
      </w:r>
    </w:p>
    <w:tbl>
      <w:tblPr>
        <w:tblStyle w:val="29"/>
        <w:tblW w:w="8499" w:type="dxa"/>
        <w:tblInd w:w="0" w:type="dxa"/>
        <w:tblLayout w:type="fixed"/>
        <w:tblLook w:firstRow="1" w:lastRow="0" w:firstColumn="1" w:lastColumn="0" w:noHBand="0" w:noVBand="1" w:val="04A0"/>
      </w:tblPr>
      <w:tblGrid>
        <w:gridCol w:w="7135"/>
        <w:gridCol w:w="1364"/>
      </w:tblGrid>
      <w:tr>
        <w:trPr/>
        <w:tc>
          <w:tcPr>
            <w:tcW w:w="7135" w:type="dxa"/>
            <w:vAlign w:val="center"/>
          </w:tcPr>
          <w:p>
            <w:pPr>
              <w:pStyle w:val="0"/>
              <w:jc w:val="center"/>
              <w:rPr>
                <w:rFonts w:hint="default"/>
              </w:rPr>
            </w:pPr>
            <w:r>
              <w:rPr>
                <w:rFonts w:hint="eastAsia"/>
              </w:rPr>
              <w:t>区分</w:t>
            </w:r>
          </w:p>
        </w:tc>
        <w:tc>
          <w:tcPr>
            <w:tcW w:w="1364" w:type="dxa"/>
            <w:vAlign w:val="center"/>
          </w:tcPr>
          <w:p>
            <w:pPr>
              <w:pStyle w:val="0"/>
              <w:jc w:val="center"/>
              <w:rPr>
                <w:rFonts w:hint="default"/>
              </w:rPr>
            </w:pPr>
            <w:r>
              <w:rPr>
                <w:rFonts w:hint="eastAsia"/>
              </w:rPr>
              <w:t>該当</w:t>
            </w:r>
          </w:p>
        </w:tc>
      </w:tr>
      <w:tr>
        <w:trPr/>
        <w:tc>
          <w:tcPr>
            <w:tcW w:w="7135" w:type="dxa"/>
            <w:vAlign w:val="center"/>
          </w:tcPr>
          <w:p>
            <w:pPr>
              <w:pStyle w:val="0"/>
              <w:ind w:left="210" w:hanging="210" w:hangingChars="100"/>
              <w:rPr>
                <w:rFonts w:hint="default"/>
              </w:rPr>
            </w:pPr>
            <w:r>
              <w:rPr>
                <w:rFonts w:hint="eastAsia"/>
              </w:rPr>
              <w:t>以下のいずれかの採択企業である場合</w:t>
            </w:r>
          </w:p>
          <w:p>
            <w:pPr>
              <w:pStyle w:val="0"/>
              <w:ind w:left="210" w:hanging="210" w:hangingChars="100"/>
              <w:rPr>
                <w:rFonts w:hint="default"/>
              </w:rPr>
            </w:pPr>
            <w:r>
              <w:rPr>
                <w:rFonts w:hint="eastAsia"/>
              </w:rPr>
              <w:t>・令和４年度～令和７年度「ひろしまユニコーン</w:t>
            </w:r>
            <w:r>
              <w:rPr>
                <w:rFonts w:hint="eastAsia"/>
              </w:rPr>
              <w:t>10</w:t>
            </w:r>
            <w:r>
              <w:rPr>
                <w:rFonts w:hint="eastAsia"/>
              </w:rPr>
              <w:t>」アクセラレーションプログラム</w:t>
            </w:r>
          </w:p>
          <w:p>
            <w:pPr>
              <w:pStyle w:val="0"/>
              <w:ind w:left="210" w:hanging="210" w:hangingChars="100"/>
              <w:rPr>
                <w:rFonts w:hint="default"/>
              </w:rPr>
            </w:pPr>
            <w:r>
              <w:rPr>
                <w:rFonts w:hint="eastAsia"/>
              </w:rPr>
              <w:t>・令和６年度、令和７年度「ひろしまユニコーン</w:t>
            </w:r>
            <w:r>
              <w:rPr>
                <w:rFonts w:hint="eastAsia"/>
              </w:rPr>
              <w:t>10</w:t>
            </w:r>
            <w:r>
              <w:rPr>
                <w:rFonts w:hint="eastAsia"/>
              </w:rPr>
              <w:t>」</w:t>
            </w:r>
            <w:r>
              <w:rPr>
                <w:rFonts w:hint="eastAsia"/>
              </w:rPr>
              <w:t>ASIA CO-CREATION PROGRAM</w:t>
            </w:r>
          </w:p>
          <w:p>
            <w:pPr>
              <w:pStyle w:val="0"/>
              <w:ind w:left="210" w:hanging="210" w:hangingChars="100"/>
              <w:rPr>
                <w:rFonts w:hint="default"/>
              </w:rPr>
            </w:pPr>
            <w:r>
              <w:rPr>
                <w:rFonts w:hint="eastAsia"/>
              </w:rPr>
              <w:t>・令和７年度「ひろしまユニコーン</w:t>
            </w:r>
            <w:r>
              <w:rPr>
                <w:rFonts w:hint="eastAsia"/>
              </w:rPr>
              <w:t>10</w:t>
            </w:r>
            <w:r>
              <w:rPr>
                <w:rFonts w:hint="eastAsia"/>
              </w:rPr>
              <w:t>」</w:t>
            </w:r>
            <w:r>
              <w:rPr>
                <w:rFonts w:hint="eastAsia"/>
              </w:rPr>
              <w:t>Hiroshima Launchpad: North America 2025</w:t>
            </w:r>
          </w:p>
        </w:tc>
        <w:tc>
          <w:tcPr>
            <w:tcW w:w="1364" w:type="dxa"/>
            <w:vAlign w:val="center"/>
          </w:tcPr>
          <w:p>
            <w:pPr>
              <w:pStyle w:val="0"/>
              <w:jc w:val="center"/>
              <w:rPr>
                <w:rFonts w:hint="default"/>
              </w:rPr>
            </w:pPr>
            <w:r>
              <w:rPr>
                <w:rFonts w:hint="eastAsia"/>
              </w:rPr>
              <w:t>有　・　無</w:t>
            </w:r>
          </w:p>
        </w:tc>
      </w:tr>
    </w:tbl>
    <w:p>
      <w:pPr>
        <w:pStyle w:val="0"/>
        <w:rPr>
          <w:rFonts w:hint="default"/>
        </w:rPr>
      </w:pPr>
      <w:r>
        <w:rPr>
          <w:rFonts w:hint="eastAsia"/>
        </w:rPr>
        <w:br w:type="page"/>
      </w:r>
    </w:p>
    <w:p>
      <w:pPr>
        <w:pStyle w:val="0"/>
        <w:rPr>
          <w:rFonts w:hint="default"/>
        </w:rPr>
      </w:pPr>
      <w:r>
        <w:rPr>
          <w:rFonts w:hint="eastAsia"/>
        </w:rPr>
        <w:t>別紙２</w:t>
      </w:r>
    </w:p>
    <w:p>
      <w:pPr>
        <w:pStyle w:val="0"/>
        <w:rPr>
          <w:rFonts w:hint="default"/>
        </w:rPr>
      </w:pPr>
    </w:p>
    <w:p>
      <w:pPr>
        <w:pStyle w:val="0"/>
        <w:jc w:val="center"/>
        <w:rPr>
          <w:rFonts w:hint="default"/>
        </w:rPr>
      </w:pPr>
      <w:r>
        <w:rPr>
          <w:rFonts w:hint="eastAsia"/>
        </w:rPr>
        <w:t>収支予算書</w:t>
      </w:r>
    </w:p>
    <w:p>
      <w:pPr>
        <w:pStyle w:val="0"/>
        <w:rPr>
          <w:rFonts w:hint="default"/>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vAlign w:val="center"/>
          </w:tcPr>
          <w:p>
            <w:pPr>
              <w:pStyle w:val="0"/>
              <w:jc w:val="center"/>
              <w:rPr>
                <w:rFonts w:hint="default"/>
              </w:rPr>
            </w:pPr>
            <w:r>
              <w:rPr>
                <w:rFonts w:hint="eastAsia"/>
              </w:rPr>
              <w:t>収入</w:t>
            </w:r>
          </w:p>
        </w:tc>
        <w:tc>
          <w:tcPr>
            <w:tcW w:w="4252" w:type="dxa"/>
            <w:gridSpan w:val="2"/>
            <w:vAlign w:val="center"/>
          </w:tcPr>
          <w:p>
            <w:pPr>
              <w:pStyle w:val="0"/>
              <w:jc w:val="center"/>
              <w:rPr>
                <w:rFonts w:hint="default"/>
              </w:rPr>
            </w:pPr>
            <w:r>
              <w:rPr>
                <w:rFonts w:hint="eastAsia"/>
              </w:rPr>
              <w:t>支出</w:t>
            </w:r>
          </w:p>
        </w:tc>
      </w:tr>
      <w:tr>
        <w:trPr/>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r>
      <w:tr>
        <w:trPr>
          <w:trHeight w:val="1425" w:hRule="atLeast"/>
        </w:trPr>
        <w:tc>
          <w:tcPr>
            <w:tcW w:w="2126" w:type="dxa"/>
            <w:vAlign w:val="center"/>
          </w:tcPr>
          <w:p>
            <w:pPr>
              <w:pStyle w:val="0"/>
              <w:jc w:val="center"/>
              <w:rPr>
                <w:rFonts w:hint="default"/>
              </w:rPr>
            </w:pPr>
            <w:r>
              <w:rPr>
                <w:rFonts w:hint="eastAsia"/>
              </w:rPr>
              <w:t>自己資金</w:t>
            </w:r>
          </w:p>
        </w:tc>
        <w:tc>
          <w:tcPr>
            <w:tcW w:w="2126" w:type="dxa"/>
            <w:vAlign w:val="center"/>
          </w:tcPr>
          <w:p>
            <w:pPr>
              <w:pStyle w:val="0"/>
              <w:jc w:val="right"/>
              <w:rPr>
                <w:rFonts w:hint="default"/>
              </w:rPr>
            </w:pPr>
          </w:p>
        </w:tc>
        <w:tc>
          <w:tcPr>
            <w:tcW w:w="2126" w:type="dxa"/>
            <w:vMerge w:val="restart"/>
            <w:vAlign w:val="center"/>
          </w:tcPr>
          <w:p>
            <w:pPr>
              <w:pStyle w:val="0"/>
              <w:jc w:val="center"/>
              <w:rPr>
                <w:rFonts w:hint="default"/>
              </w:rPr>
            </w:pPr>
          </w:p>
        </w:tc>
        <w:tc>
          <w:tcPr>
            <w:tcW w:w="2126" w:type="dxa"/>
            <w:vMerge w:val="restart"/>
            <w:vAlign w:val="center"/>
          </w:tcPr>
          <w:p>
            <w:pPr>
              <w:pStyle w:val="0"/>
              <w:jc w:val="right"/>
              <w:rPr>
                <w:rFonts w:hint="default"/>
              </w:rPr>
            </w:pPr>
          </w:p>
        </w:tc>
      </w:tr>
      <w:tr>
        <w:trPr>
          <w:trHeight w:val="1425" w:hRule="atLeast"/>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補助金の額</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※税抜で記載すること。また、収入と支出の合計は一致させること。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pPr>
      <w:jc w:val="left"/>
    </w:pPr>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0"/>
    <w:uiPriority w:val="0"/>
    <w:semiHidden/>
    <w:rPr>
      <w:rFonts w:asciiTheme="majorHAnsi" w:hAnsiTheme="majorHAnsi" w:eastAsiaTheme="majorEastAsia"/>
      <w:sz w:val="18"/>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7</Pages>
  <Words>15</Words>
  <Characters>1684</Characters>
  <Application>JUST Note</Application>
  <Lines>781</Lines>
  <Paragraphs>142</Paragraphs>
  <Company>広島県庁</Company>
  <CharactersWithSpaces>1805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永山 美里</dc:creator>
  <cp:lastModifiedBy>永山 美里</cp:lastModifiedBy>
  <cp:lastPrinted>2025-08-25T00:12:00Z</cp:lastPrinted>
  <dcterms:created xsi:type="dcterms:W3CDTF">2025-09-25T08:02:00Z</dcterms:created>
  <dcterms:modified xsi:type="dcterms:W3CDTF">2025-09-30T02:56:14Z</dcterms:modified>
  <cp:revision>3</cp:revision>
</cp:coreProperties>
</file>