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61E5" w14:textId="079C84C7" w:rsidR="0004593C" w:rsidRPr="00F8342D" w:rsidRDefault="005B78DD">
      <w:pPr>
        <w:spacing w:line="260" w:lineRule="atLeast"/>
        <w:jc w:val="center"/>
        <w:rPr>
          <w:sz w:val="32"/>
        </w:rPr>
      </w:pPr>
      <w:r>
        <w:rPr>
          <w:rFonts w:hint="eastAsia"/>
          <w:sz w:val="36"/>
        </w:rPr>
        <w:t xml:space="preserve">　　　</w:t>
      </w:r>
      <w:r w:rsidRPr="00F8342D">
        <w:rPr>
          <w:rFonts w:hint="eastAsia"/>
          <w:sz w:val="32"/>
        </w:rPr>
        <w:t>令和</w:t>
      </w:r>
      <w:r w:rsidR="00494028" w:rsidRPr="00F8342D">
        <w:rPr>
          <w:rFonts w:hint="eastAsia"/>
          <w:sz w:val="32"/>
        </w:rPr>
        <w:t>７</w:t>
      </w:r>
      <w:r w:rsidRPr="00F8342D">
        <w:rPr>
          <w:rFonts w:hint="eastAsia"/>
          <w:sz w:val="32"/>
        </w:rPr>
        <w:t>年</w:t>
      </w:r>
      <w:r w:rsidRPr="00F8342D">
        <w:rPr>
          <w:rFonts w:ascii="ＭＳ ゴシック" w:hAnsi="ＭＳ ゴシック" w:hint="eastAsia"/>
          <w:sz w:val="32"/>
        </w:rPr>
        <w:t>度第１</w:t>
      </w:r>
      <w:r w:rsidRPr="00F8342D">
        <w:rPr>
          <w:rFonts w:hint="eastAsia"/>
          <w:sz w:val="32"/>
        </w:rPr>
        <w:t>回広島県私立学校審議会諮問事項等一覧</w:t>
      </w:r>
    </w:p>
    <w:p w14:paraId="07D67F0A" w14:textId="52DEB5C8" w:rsidR="0004593C" w:rsidRPr="00F8342D" w:rsidRDefault="005B78DD">
      <w:pPr>
        <w:spacing w:line="260" w:lineRule="atLeast"/>
        <w:jc w:val="right"/>
        <w:rPr>
          <w:rFonts w:ascii="ＭＳ ゴシック" w:hAnsi="ＭＳ ゴシック"/>
        </w:rPr>
      </w:pPr>
      <w:r w:rsidRPr="00F8342D">
        <w:rPr>
          <w:rFonts w:hint="eastAsia"/>
        </w:rPr>
        <w:t xml:space="preserve">　</w:t>
      </w:r>
      <w:r w:rsidRPr="00F8342D">
        <w:rPr>
          <w:rFonts w:ascii="ＭＳ ゴシック" w:hAnsi="ＭＳ ゴシック" w:hint="eastAsia"/>
        </w:rPr>
        <w:t>（令和</w:t>
      </w:r>
      <w:r w:rsidR="00494028" w:rsidRPr="00F8342D">
        <w:rPr>
          <w:rFonts w:ascii="ＭＳ ゴシック" w:hAnsi="ＭＳ ゴシック" w:hint="eastAsia"/>
        </w:rPr>
        <w:t>７</w:t>
      </w:r>
      <w:r w:rsidRPr="00F8342D">
        <w:rPr>
          <w:rFonts w:ascii="ＭＳ ゴシック" w:hAnsi="ＭＳ ゴシック" w:hint="eastAsia"/>
        </w:rPr>
        <w:t>年７月２</w:t>
      </w:r>
      <w:r w:rsidR="00494028" w:rsidRPr="00F8342D">
        <w:rPr>
          <w:rFonts w:ascii="ＭＳ ゴシック" w:hAnsi="ＭＳ ゴシック" w:hint="eastAsia"/>
        </w:rPr>
        <w:t>９</w:t>
      </w:r>
      <w:r w:rsidRPr="00F8342D">
        <w:rPr>
          <w:rFonts w:ascii="ＭＳ ゴシック" w:hAnsi="ＭＳ ゴシック" w:hint="eastAsia"/>
        </w:rPr>
        <w:t>日）</w:t>
      </w:r>
    </w:p>
    <w:p w14:paraId="4AD44506" w14:textId="60538A4B" w:rsidR="0004593C" w:rsidRDefault="00C860BF">
      <w:pPr>
        <w:spacing w:line="26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5B78DD">
        <w:rPr>
          <w:rFonts w:hint="eastAsia"/>
          <w:sz w:val="22"/>
        </w:rPr>
        <w:t>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252"/>
        <w:gridCol w:w="3828"/>
        <w:gridCol w:w="3827"/>
      </w:tblGrid>
      <w:tr w:rsidR="0004593C" w:rsidRPr="00254D34" w14:paraId="565BEAEB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C68DF54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E4C85C9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学校の</w:t>
            </w:r>
          </w:p>
          <w:p w14:paraId="08B55BEC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0940F6D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0A642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5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5"/>
              </w:rPr>
              <w:t>名　　　　　　　称</w:t>
            </w:r>
          </w:p>
          <w:p w14:paraId="6E970DC3" w14:textId="77777777" w:rsidR="0004593C" w:rsidRPr="00254D34" w:rsidRDefault="005B78DD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rFonts w:asciiTheme="majorEastAsia" w:eastAsiaTheme="majorEastAsia" w:hAnsiTheme="majorEastAsia"/>
                <w:spacing w:val="-7"/>
                <w:kern w:val="2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3F7DF3C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設　　置　　者　　名</w:t>
            </w:r>
          </w:p>
          <w:p w14:paraId="473BE221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F5EE3F4" w14:textId="77777777" w:rsidR="0004593C" w:rsidRPr="00254D34" w:rsidRDefault="005B78D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 xml:space="preserve">　内　容</w:t>
            </w:r>
          </w:p>
        </w:tc>
      </w:tr>
      <w:tr w:rsidR="001D0F74" w:rsidRPr="00254D34" w14:paraId="3C99D961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02D10" w14:textId="77777777" w:rsidR="001D0F74" w:rsidRPr="00254D34" w:rsidRDefault="001D0F74" w:rsidP="001D0F74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3AB" w14:textId="4B8213EE" w:rsidR="001D0F74" w:rsidRPr="00254D34" w:rsidRDefault="007908AE" w:rsidP="001D0F74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889" w14:textId="77777777" w:rsidR="00DF0329" w:rsidRPr="00DF0329" w:rsidRDefault="00DF0329" w:rsidP="00DF0329">
            <w:pPr>
              <w:spacing w:after="0" w:line="280" w:lineRule="exact"/>
              <w:jc w:val="center"/>
              <w:rPr>
                <w:rFonts w:ascii="ＭＳ ゴシック" w:hAnsi="ＭＳ ゴシック"/>
                <w:spacing w:val="-7"/>
              </w:rPr>
            </w:pPr>
            <w:r w:rsidRPr="00DF0329">
              <w:rPr>
                <w:rFonts w:ascii="ＭＳ ゴシック" w:hAnsi="ＭＳ ゴシック" w:hint="eastAsia"/>
                <w:spacing w:val="-7"/>
              </w:rPr>
              <w:t>収容定員に係る</w:t>
            </w:r>
          </w:p>
          <w:p w14:paraId="0A11348E" w14:textId="4BA28945" w:rsidR="001D0F74" w:rsidRPr="00254D34" w:rsidRDefault="00DF0329" w:rsidP="00DF0329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DF0329">
              <w:rPr>
                <w:rFonts w:ascii="ＭＳ ゴシック" w:hAns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8595" w14:textId="77777777" w:rsidR="001D0F74" w:rsidRPr="00254D34" w:rsidRDefault="007908AE" w:rsidP="001D0F7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広島翔洋高等学校</w:t>
            </w:r>
          </w:p>
          <w:p w14:paraId="68F0F616" w14:textId="2AFF2E93" w:rsidR="001A6E95" w:rsidRPr="00254D34" w:rsidRDefault="001A6E95" w:rsidP="001D0F7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</w:t>
            </w:r>
            <w:r w:rsidR="00776CEB">
              <w:rPr>
                <w:rFonts w:asciiTheme="majorEastAsia" w:eastAsiaTheme="majorEastAsia" w:hAnsiTheme="majorEastAsia" w:hint="eastAsia"/>
                <w:spacing w:val="-7"/>
              </w:rPr>
              <w:t>安芸郡坂町平成ヶ浜</w:t>
            </w:r>
            <w:r w:rsidR="00F63BC0">
              <w:rPr>
                <w:rFonts w:asciiTheme="majorEastAsia" w:eastAsiaTheme="majorEastAsia" w:hAnsiTheme="majorEastAsia" w:hint="eastAsia"/>
                <w:spacing w:val="-7"/>
              </w:rPr>
              <w:t>三丁目</w:t>
            </w:r>
            <w:r w:rsidR="00776CEB">
              <w:rPr>
                <w:rFonts w:asciiTheme="majorEastAsia" w:eastAsiaTheme="majorEastAsia" w:hAnsiTheme="majorEastAsia" w:hint="eastAsia"/>
                <w:spacing w:val="-7"/>
              </w:rPr>
              <w:t>３番16号</w:t>
            </w: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66F" w14:textId="77777777" w:rsidR="001D0F74" w:rsidRPr="00254D34" w:rsidRDefault="007908AE" w:rsidP="001D0F7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学校法人広島白鳩学園</w:t>
            </w:r>
          </w:p>
          <w:p w14:paraId="2C45BDCF" w14:textId="55BE5BD5" w:rsidR="001A6E95" w:rsidRPr="00254D34" w:rsidRDefault="001A6E95" w:rsidP="001D0F7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/>
              </w:rPr>
              <w:t>（</w:t>
            </w:r>
            <w:r w:rsidR="00682588">
              <w:rPr>
                <w:rFonts w:asciiTheme="majorEastAsia" w:eastAsiaTheme="majorEastAsia" w:hAnsiTheme="majorEastAsia" w:hint="eastAsia"/>
              </w:rPr>
              <w:t xml:space="preserve">理事長　</w:t>
            </w:r>
            <w:r w:rsidR="001518EB">
              <w:rPr>
                <w:rFonts w:asciiTheme="majorEastAsia" w:eastAsiaTheme="majorEastAsia" w:hAnsiTheme="majorEastAsia"/>
              </w:rPr>
              <w:t>進藤</w:t>
            </w:r>
            <w:r w:rsidR="00776C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518EB">
              <w:rPr>
                <w:rFonts w:asciiTheme="majorEastAsia" w:eastAsiaTheme="majorEastAsia" w:hAnsiTheme="majorEastAsia"/>
              </w:rPr>
              <w:t>育明</w:t>
            </w:r>
            <w:r w:rsidR="001518EB" w:rsidRPr="00254D34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7576" w14:textId="0884FAED" w:rsidR="001D0F74" w:rsidRPr="00254D34" w:rsidRDefault="007908AE" w:rsidP="001D0F74">
            <w:pPr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ビジネス科の募集停止に伴う普通科の収容定員増加</w:t>
            </w:r>
          </w:p>
        </w:tc>
      </w:tr>
      <w:tr w:rsidR="001D0F74" w:rsidRPr="00254D34" w14:paraId="61D55B6A" w14:textId="77777777" w:rsidTr="001A6E95">
        <w:trPr>
          <w:cantSplit/>
          <w:trHeight w:val="454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29D7" w14:textId="77777777" w:rsidR="001D0F74" w:rsidRPr="00254D34" w:rsidRDefault="001D0F74" w:rsidP="001D0F74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0183" w14:textId="706C6308" w:rsidR="001D0F74" w:rsidRPr="00254D34" w:rsidRDefault="007908AE" w:rsidP="001D0F74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15B" w14:textId="5D185494" w:rsidR="001D0F74" w:rsidRPr="00254D34" w:rsidRDefault="007908AE" w:rsidP="001D0F74">
            <w:pPr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1BA" w14:textId="77777777" w:rsidR="001A6E95" w:rsidRPr="00254D34" w:rsidRDefault="007908AE" w:rsidP="001A6E95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並木学院高等学校</w:t>
            </w:r>
          </w:p>
          <w:p w14:paraId="3B774AEB" w14:textId="017F5F3C" w:rsidR="001A6E95" w:rsidRPr="00254D34" w:rsidRDefault="001A6E95" w:rsidP="001A6E95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（広島市中区小町８番32号）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ACD" w14:textId="77777777" w:rsidR="001D0F74" w:rsidRPr="00254D34" w:rsidRDefault="007908AE" w:rsidP="001D0F7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学校法人英数学館</w:t>
            </w:r>
          </w:p>
          <w:p w14:paraId="149324DB" w14:textId="58094448" w:rsidR="001A6E95" w:rsidRPr="00254D34" w:rsidRDefault="001A6E95" w:rsidP="001D0F7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1518EB">
              <w:rPr>
                <w:rFonts w:asciiTheme="majorEastAsia" w:eastAsiaTheme="majorEastAsia" w:hAnsiTheme="majorEastAsia"/>
              </w:rPr>
              <w:t>加計</w:t>
            </w:r>
            <w:r w:rsidRPr="00254D3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518EB">
              <w:rPr>
                <w:rFonts w:asciiTheme="majorEastAsia" w:eastAsiaTheme="majorEastAsia" w:hAnsiTheme="majorEastAsia"/>
              </w:rPr>
              <w:t>悟</w:t>
            </w:r>
            <w:r w:rsidRPr="00254D3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99BA8" w14:textId="4FD184AF" w:rsidR="001D0F74" w:rsidRPr="00254D34" w:rsidRDefault="00272A5E" w:rsidP="001D0F74">
            <w:pPr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通信教育連携</w:t>
            </w:r>
            <w:r w:rsidR="007908AE" w:rsidRPr="00254D34">
              <w:rPr>
                <w:rFonts w:asciiTheme="majorEastAsia" w:eastAsiaTheme="majorEastAsia" w:hAnsiTheme="majorEastAsia" w:hint="eastAsia"/>
                <w:spacing w:val="-7"/>
              </w:rPr>
              <w:t>協力施設の分類変更</w:t>
            </w:r>
          </w:p>
        </w:tc>
      </w:tr>
      <w:tr w:rsidR="001A6E95" w:rsidRPr="00254D34" w14:paraId="60B5C83D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365C8" w14:textId="0DB24B7D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154" w14:textId="5F802A9E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BC8" w14:textId="710FB4BD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052410D" w14:textId="77777777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並木学院高等学校</w:t>
            </w:r>
          </w:p>
          <w:p w14:paraId="7278F072" w14:textId="1E968643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（広島市中区小町８番32号）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338" w14:textId="77777777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学校法人英数学館</w:t>
            </w:r>
          </w:p>
          <w:p w14:paraId="24AD289F" w14:textId="0AFD3EE7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1518EB">
              <w:rPr>
                <w:rFonts w:asciiTheme="majorEastAsia" w:eastAsiaTheme="majorEastAsia" w:hAnsiTheme="majorEastAsia"/>
              </w:rPr>
              <w:t>加計</w:t>
            </w:r>
            <w:r w:rsidRPr="00254D3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518EB">
              <w:rPr>
                <w:rFonts w:asciiTheme="majorEastAsia" w:eastAsiaTheme="majorEastAsia" w:hAnsiTheme="majorEastAsia"/>
              </w:rPr>
              <w:t>悟</w:t>
            </w:r>
            <w:r w:rsidR="00682588" w:rsidRPr="00254D3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C221F" w14:textId="5FA06D78" w:rsidR="001A6E95" w:rsidRPr="00254D34" w:rsidRDefault="001A6E95" w:rsidP="001A6E95">
            <w:pPr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通信教育連携協力施設の追加</w:t>
            </w:r>
          </w:p>
        </w:tc>
      </w:tr>
      <w:tr w:rsidR="001A6E95" w:rsidRPr="00254D34" w14:paraId="56D67762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D430" w14:textId="4D400F67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7BE" w14:textId="21ED369F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F3B" w14:textId="77777777" w:rsidR="00DF0329" w:rsidRDefault="00DF0329" w:rsidP="00DF0329">
            <w:pPr>
              <w:spacing w:after="0" w:line="28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収容定員に係る</w:t>
            </w:r>
          </w:p>
          <w:p w14:paraId="0790B9DB" w14:textId="177B0690" w:rsidR="001A6E95" w:rsidRPr="00254D34" w:rsidRDefault="00DF0329" w:rsidP="00DF0329">
            <w:pPr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483704D" w14:textId="77777777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安田幼稚園安東園舎</w:t>
            </w:r>
          </w:p>
          <w:p w14:paraId="0BB146C6" w14:textId="2A7396AB" w:rsidR="001A6E95" w:rsidRPr="00254D34" w:rsidRDefault="001A6E95" w:rsidP="00254D34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</w:t>
            </w:r>
            <w:r w:rsidR="00254D34" w:rsidRPr="00254D34">
              <w:rPr>
                <w:rFonts w:asciiTheme="majorEastAsia" w:eastAsiaTheme="majorEastAsia" w:hAnsiTheme="majorEastAsia" w:hint="eastAsia"/>
                <w:spacing w:val="-7"/>
              </w:rPr>
              <w:t>広島市安佐南区安東</w:t>
            </w:r>
            <w:r w:rsidR="00F63BC0">
              <w:rPr>
                <w:rFonts w:asciiTheme="majorEastAsia" w:eastAsiaTheme="majorEastAsia" w:hAnsiTheme="majorEastAsia" w:hint="eastAsia"/>
                <w:spacing w:val="-7"/>
              </w:rPr>
              <w:t>六丁目</w:t>
            </w:r>
            <w:r w:rsidR="00254D34" w:rsidRPr="00254D34">
              <w:rPr>
                <w:rFonts w:asciiTheme="majorEastAsia" w:eastAsiaTheme="majorEastAsia" w:hAnsiTheme="majorEastAsia" w:hint="eastAsia"/>
                <w:spacing w:val="-7"/>
              </w:rPr>
              <w:t>13番</w:t>
            </w:r>
            <w:r w:rsidR="00254D34">
              <w:rPr>
                <w:rFonts w:asciiTheme="majorEastAsia" w:eastAsiaTheme="majorEastAsia" w:hAnsiTheme="majorEastAsia" w:hint="eastAsia"/>
                <w:spacing w:val="-7"/>
              </w:rPr>
              <w:t>１</w:t>
            </w:r>
            <w:r w:rsidR="00254D34" w:rsidRPr="00254D34">
              <w:rPr>
                <w:rFonts w:asciiTheme="majorEastAsia" w:eastAsiaTheme="majorEastAsia" w:hAnsiTheme="majorEastAsia" w:hint="eastAsia"/>
                <w:spacing w:val="-7"/>
              </w:rPr>
              <w:t>号</w:t>
            </w: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6287" w14:textId="77777777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学校法人安田学園</w:t>
            </w:r>
          </w:p>
          <w:p w14:paraId="0D59165E" w14:textId="6765A3DD" w:rsidR="001A6E95" w:rsidRPr="00254D34" w:rsidRDefault="001A6E95" w:rsidP="001A6E95">
            <w:pPr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（理</w:t>
            </w:r>
            <w:r w:rsidR="001518EB" w:rsidRPr="00254D34">
              <w:rPr>
                <w:rFonts w:asciiTheme="majorEastAsia" w:eastAsiaTheme="majorEastAsia" w:hAnsiTheme="majorEastAsia" w:hint="eastAsia"/>
              </w:rPr>
              <w:t>事長</w:t>
            </w:r>
            <w:r w:rsidRPr="00254D3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518EB" w:rsidRPr="00254D34">
              <w:rPr>
                <w:rFonts w:asciiTheme="majorEastAsia" w:eastAsiaTheme="majorEastAsia" w:hAnsiTheme="majorEastAsia"/>
              </w:rPr>
              <w:t>安田</w:t>
            </w:r>
            <w:r w:rsidRPr="00254D3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518EB" w:rsidRPr="00254D34">
              <w:rPr>
                <w:rFonts w:asciiTheme="majorEastAsia" w:eastAsiaTheme="majorEastAsia" w:hAnsiTheme="majorEastAsia"/>
              </w:rPr>
              <w:t>馨</w:t>
            </w:r>
            <w:r w:rsidRPr="00254D3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EE73" w14:textId="3E5C2ADB" w:rsidR="001A6E95" w:rsidRPr="00254D34" w:rsidRDefault="001A6E95" w:rsidP="001A6E95">
            <w:pPr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定員の増加</w:t>
            </w:r>
          </w:p>
        </w:tc>
      </w:tr>
      <w:tr w:rsidR="001A6E95" w:rsidRPr="00254D34" w14:paraId="070FC03B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E0FC" w14:textId="09D76E68" w:rsidR="001A6E95" w:rsidRPr="00254D34" w:rsidRDefault="001A6E95" w:rsidP="001A6E95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373" w14:textId="70E4ED52" w:rsidR="001A6E95" w:rsidRPr="00254D34" w:rsidRDefault="001A6E95" w:rsidP="001A6E95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DF97" w14:textId="77777777" w:rsidR="00DF0329" w:rsidRDefault="00DF0329" w:rsidP="00DF0329">
            <w:pPr>
              <w:spacing w:after="0" w:line="280" w:lineRule="exact"/>
              <w:jc w:val="center"/>
              <w:rPr>
                <w:rFonts w:ascii="ＭＳ ゴシック" w:hAnsi="ＭＳ ゴシック"/>
                <w:spacing w:val="-7"/>
              </w:rPr>
            </w:pPr>
            <w:r>
              <w:rPr>
                <w:rFonts w:ascii="ＭＳ ゴシック" w:hAnsi="ＭＳ ゴシック" w:hint="eastAsia"/>
                <w:spacing w:val="-7"/>
              </w:rPr>
              <w:t>収容定員に係る</w:t>
            </w:r>
          </w:p>
          <w:p w14:paraId="6CC896EE" w14:textId="409998F8" w:rsidR="001A6E95" w:rsidRPr="00254D34" w:rsidRDefault="00DF0329" w:rsidP="00DF0329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hAns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0D654BAC" w14:textId="77777777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焼山こばと幼稚園</w:t>
            </w:r>
          </w:p>
          <w:p w14:paraId="1CB6B141" w14:textId="43D460E5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</w:t>
            </w:r>
            <w:r w:rsidR="00254D34" w:rsidRPr="00254D34">
              <w:rPr>
                <w:rFonts w:asciiTheme="majorEastAsia" w:eastAsiaTheme="majorEastAsia" w:hAnsiTheme="majorEastAsia" w:hint="eastAsia"/>
                <w:spacing w:val="-7"/>
              </w:rPr>
              <w:t>呉市押込西平町29</w:t>
            </w:r>
            <w:r w:rsidR="00781EA2">
              <w:rPr>
                <w:rFonts w:asciiTheme="majorEastAsia" w:eastAsiaTheme="majorEastAsia" w:hAnsiTheme="majorEastAsia" w:hint="eastAsia"/>
                <w:spacing w:val="-7"/>
              </w:rPr>
              <w:t>番</w:t>
            </w:r>
            <w:r w:rsidR="00254D34" w:rsidRPr="00254D34">
              <w:rPr>
                <w:rFonts w:asciiTheme="majorEastAsia" w:eastAsiaTheme="majorEastAsia" w:hAnsiTheme="majorEastAsia" w:hint="eastAsia"/>
                <w:spacing w:val="-7"/>
              </w:rPr>
              <w:t>84</w:t>
            </w:r>
            <w:r w:rsidR="00781EA2">
              <w:rPr>
                <w:rFonts w:asciiTheme="majorEastAsia" w:eastAsiaTheme="majorEastAsia" w:hAnsiTheme="majorEastAsia" w:hint="eastAsia"/>
                <w:spacing w:val="-7"/>
              </w:rPr>
              <w:t>号</w:t>
            </w: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9361" w14:textId="77777777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学校法人多幾山学園</w:t>
            </w:r>
          </w:p>
          <w:p w14:paraId="4166322D" w14:textId="70F569D0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/>
              </w:rPr>
              <w:t xml:space="preserve">（理事長　</w:t>
            </w:r>
            <w:r w:rsidR="001518EB" w:rsidRPr="00254D34">
              <w:rPr>
                <w:rFonts w:asciiTheme="majorEastAsia" w:eastAsiaTheme="majorEastAsia" w:hAnsiTheme="majorEastAsia"/>
              </w:rPr>
              <w:t>水原</w:t>
            </w:r>
            <w:r w:rsidRPr="00254D34">
              <w:rPr>
                <w:rFonts w:asciiTheme="majorEastAsia" w:eastAsiaTheme="majorEastAsia" w:hAnsiTheme="majorEastAsia"/>
              </w:rPr>
              <w:t xml:space="preserve">　</w:t>
            </w:r>
            <w:r w:rsidR="001518EB" w:rsidRPr="00254D34">
              <w:rPr>
                <w:rFonts w:asciiTheme="majorEastAsia" w:eastAsiaTheme="majorEastAsia" w:hAnsiTheme="majorEastAsia"/>
              </w:rPr>
              <w:t>紫乃</w:t>
            </w:r>
            <w:r w:rsidRPr="00254D34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22D46" w14:textId="3E23BB7E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定員の減少</w:t>
            </w:r>
          </w:p>
        </w:tc>
      </w:tr>
      <w:tr w:rsidR="001A6E95" w:rsidRPr="00254D34" w14:paraId="66BF24F5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D9EE" w14:textId="1822F3BF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FA9" w14:textId="3D085D2B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E81" w14:textId="481E1451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目的の変更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E6F1155" w14:textId="77777777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ＭＳＨ医療専門学校</w:t>
            </w:r>
          </w:p>
          <w:p w14:paraId="1EA92B4C" w14:textId="44D5EAD6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</w:t>
            </w:r>
            <w:r w:rsidR="006614A5">
              <w:rPr>
                <w:rFonts w:asciiTheme="majorEastAsia" w:eastAsiaTheme="majorEastAsia" w:hAnsiTheme="majorEastAsia" w:hint="eastAsia"/>
                <w:spacing w:val="-7"/>
              </w:rPr>
              <w:t>広島市西区天満町６番５号</w:t>
            </w: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AA1" w14:textId="77777777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学校法人ＭＳＨ医療学園</w:t>
            </w:r>
          </w:p>
          <w:p w14:paraId="5AEED3AE" w14:textId="3DEFB4B5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/>
              </w:rPr>
              <w:t>（</w:t>
            </w:r>
            <w:r w:rsidR="006614A5">
              <w:rPr>
                <w:rFonts w:asciiTheme="majorEastAsia" w:eastAsiaTheme="majorEastAsia" w:hAnsiTheme="majorEastAsia" w:hint="eastAsia"/>
              </w:rPr>
              <w:t xml:space="preserve">理事長　</w:t>
            </w:r>
            <w:r w:rsidR="001518EB">
              <w:rPr>
                <w:rFonts w:asciiTheme="majorEastAsia" w:eastAsiaTheme="majorEastAsia" w:hAnsiTheme="majorEastAsia"/>
              </w:rPr>
              <w:t>宇都宮</w:t>
            </w:r>
            <w:r w:rsidR="006614A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518EB">
              <w:rPr>
                <w:rFonts w:asciiTheme="majorEastAsia" w:eastAsiaTheme="majorEastAsia" w:hAnsiTheme="majorEastAsia"/>
              </w:rPr>
              <w:t>千里</w:t>
            </w:r>
            <w:r w:rsidRPr="00254D34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BA895" w14:textId="2810DC8B" w:rsidR="001A6E95" w:rsidRPr="00254D34" w:rsidRDefault="001A6E95" w:rsidP="001A6E95">
            <w:pPr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学科の設置・廃止に伴う目的の変更</w:t>
            </w:r>
          </w:p>
        </w:tc>
      </w:tr>
      <w:tr w:rsidR="001A6E95" w:rsidRPr="00254D34" w14:paraId="0A48E345" w14:textId="77777777" w:rsidTr="001A6E95">
        <w:trPr>
          <w:cantSplit/>
          <w:trHeight w:val="865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11378" w14:textId="733D1571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4DBC1" w14:textId="096C87F1" w:rsidR="001A6E95" w:rsidRPr="00254D34" w:rsidRDefault="001A6E95" w:rsidP="001A6E9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73932" w14:textId="23A7CDA4" w:rsidR="001A6E95" w:rsidRPr="00254D34" w:rsidRDefault="001A6E95" w:rsidP="001A6E95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学校の設置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BB6418" w14:textId="5363CBB7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能達ＩＴビジネス専門学校</w:t>
            </w:r>
          </w:p>
          <w:p w14:paraId="51BEC6C3" w14:textId="1281FFFD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</w:t>
            </w:r>
            <w:r w:rsidR="006614A5">
              <w:rPr>
                <w:rFonts w:asciiTheme="majorEastAsia" w:eastAsiaTheme="majorEastAsia" w:hAnsiTheme="majorEastAsia" w:hint="eastAsia"/>
                <w:spacing w:val="-7"/>
              </w:rPr>
              <w:t>広島市安芸区中野</w:t>
            </w:r>
            <w:r w:rsidR="00F63BC0">
              <w:rPr>
                <w:rFonts w:asciiTheme="majorEastAsia" w:eastAsiaTheme="majorEastAsia" w:hAnsiTheme="majorEastAsia" w:hint="eastAsia"/>
                <w:spacing w:val="-7"/>
              </w:rPr>
              <w:t>六丁目</w:t>
            </w:r>
            <w:r w:rsidR="006614A5">
              <w:rPr>
                <w:rFonts w:asciiTheme="majorEastAsia" w:eastAsiaTheme="majorEastAsia" w:hAnsiTheme="majorEastAsia" w:hint="eastAsia"/>
                <w:spacing w:val="-7"/>
              </w:rPr>
              <w:t>20</w:t>
            </w:r>
            <w:r w:rsidR="00781EA2">
              <w:rPr>
                <w:rFonts w:asciiTheme="majorEastAsia" w:eastAsiaTheme="majorEastAsia" w:hAnsiTheme="majorEastAsia" w:hint="eastAsia"/>
                <w:spacing w:val="-7"/>
              </w:rPr>
              <w:t>番</w:t>
            </w:r>
            <w:r w:rsidR="006614A5">
              <w:rPr>
                <w:rFonts w:asciiTheme="majorEastAsia" w:eastAsiaTheme="majorEastAsia" w:hAnsiTheme="majorEastAsia" w:hint="eastAsia"/>
                <w:spacing w:val="-7"/>
              </w:rPr>
              <w:t>１</w:t>
            </w:r>
            <w:r w:rsidR="00781EA2">
              <w:rPr>
                <w:rFonts w:asciiTheme="majorEastAsia" w:eastAsiaTheme="majorEastAsia" w:hAnsiTheme="majorEastAsia" w:hint="eastAsia"/>
                <w:spacing w:val="-7"/>
              </w:rPr>
              <w:t>号</w:t>
            </w: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BD8BB" w14:textId="77777777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</w:rPr>
              <w:t>学校法人能達学園</w:t>
            </w:r>
          </w:p>
          <w:p w14:paraId="7946A28D" w14:textId="01D34CDE" w:rsidR="001A6E95" w:rsidRPr="006614A5" w:rsidRDefault="001A6E95" w:rsidP="001A6E95">
            <w:pPr>
              <w:spacing w:line="240" w:lineRule="atLeast"/>
              <w:rPr>
                <w:rFonts w:asciiTheme="majorEastAsia" w:hAnsiTheme="majorEastAsia"/>
              </w:rPr>
            </w:pPr>
            <w:r w:rsidRPr="00254D34">
              <w:rPr>
                <w:rFonts w:asciiTheme="majorEastAsia" w:eastAsiaTheme="majorEastAsia" w:hAnsiTheme="majorEastAsia"/>
              </w:rPr>
              <w:t xml:space="preserve">（理事長　</w:t>
            </w:r>
            <w:r w:rsidR="006614A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4A5" w:rsidRPr="006614A5">
                    <w:rPr>
                      <w:rFonts w:ascii="ＭＳ ゴシック" w:hAnsi="ＭＳ ゴシック"/>
                      <w:sz w:val="10"/>
                    </w:rPr>
                    <w:t>りゅう</w:t>
                  </w:r>
                </w:rt>
                <w:rubyBase>
                  <w:r w:rsidR="006614A5">
                    <w:rPr>
                      <w:rFonts w:asciiTheme="majorEastAsia" w:eastAsiaTheme="majorEastAsia" w:hAnsiTheme="majorEastAsia"/>
                    </w:rPr>
                    <w:t>劉</w:t>
                  </w:r>
                </w:rubyBase>
              </w:ruby>
            </w:r>
            <w:r w:rsidR="006614A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14A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4A5" w:rsidRPr="006614A5">
                    <w:rPr>
                      <w:rFonts w:ascii="ＭＳ ゴシック" w:hAnsi="ＭＳ ゴシック"/>
                      <w:sz w:val="10"/>
                    </w:rPr>
                    <w:t>ぎょくき</w:t>
                  </w:r>
                </w:rt>
                <w:rubyBase>
                  <w:r w:rsidR="006614A5">
                    <w:rPr>
                      <w:rFonts w:asciiTheme="majorEastAsia" w:eastAsiaTheme="majorEastAsia" w:hAnsiTheme="majorEastAsia"/>
                    </w:rPr>
                    <w:t>玉琦</w:t>
                  </w:r>
                </w:rubyBase>
              </w:ruby>
            </w:r>
            <w:r w:rsidRPr="00254D34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8D2B9" w14:textId="60E2D8E1" w:rsidR="001A6E95" w:rsidRPr="00254D34" w:rsidRDefault="001A6E95" w:rsidP="001A6E95">
            <w:pPr>
              <w:spacing w:line="240" w:lineRule="atLeast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専修学校の設立</w:t>
            </w:r>
          </w:p>
        </w:tc>
      </w:tr>
    </w:tbl>
    <w:p w14:paraId="34A207D7" w14:textId="77777777" w:rsidR="00254D34" w:rsidRPr="00254D34" w:rsidRDefault="00254D34" w:rsidP="00621A06">
      <w:pPr>
        <w:widowControl/>
        <w:jc w:val="left"/>
      </w:pPr>
    </w:p>
    <w:sectPr w:rsidR="00254D34" w:rsidRPr="00254D34">
      <w:pgSz w:w="16840" w:h="11907" w:orient="landscape"/>
      <w:pgMar w:top="851" w:right="964" w:bottom="568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6A32" w14:textId="77777777" w:rsidR="005B78DD" w:rsidRDefault="005B78DD">
      <w:pPr>
        <w:spacing w:after="0" w:line="240" w:lineRule="auto"/>
      </w:pPr>
      <w:r>
        <w:separator/>
      </w:r>
    </w:p>
  </w:endnote>
  <w:endnote w:type="continuationSeparator" w:id="0">
    <w:p w14:paraId="4723F402" w14:textId="77777777" w:rsidR="005B78DD" w:rsidRDefault="005B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6D1F" w14:textId="77777777" w:rsidR="005B78DD" w:rsidRDefault="005B78DD">
      <w:pPr>
        <w:spacing w:after="0" w:line="240" w:lineRule="auto"/>
      </w:pPr>
      <w:r>
        <w:separator/>
      </w:r>
    </w:p>
  </w:footnote>
  <w:footnote w:type="continuationSeparator" w:id="0">
    <w:p w14:paraId="2F80AB3D" w14:textId="77777777" w:rsidR="005B78DD" w:rsidRDefault="005B7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3C"/>
    <w:rsid w:val="000364A9"/>
    <w:rsid w:val="00037B02"/>
    <w:rsid w:val="0004593C"/>
    <w:rsid w:val="000927AE"/>
    <w:rsid w:val="000B752C"/>
    <w:rsid w:val="000C4CAF"/>
    <w:rsid w:val="00133FCE"/>
    <w:rsid w:val="001402FB"/>
    <w:rsid w:val="001518EB"/>
    <w:rsid w:val="001746DE"/>
    <w:rsid w:val="001A6E95"/>
    <w:rsid w:val="001A770C"/>
    <w:rsid w:val="001D0F74"/>
    <w:rsid w:val="001D2053"/>
    <w:rsid w:val="001D63D9"/>
    <w:rsid w:val="00254D34"/>
    <w:rsid w:val="00272A5E"/>
    <w:rsid w:val="00280883"/>
    <w:rsid w:val="002B5E91"/>
    <w:rsid w:val="00355DD0"/>
    <w:rsid w:val="00357C72"/>
    <w:rsid w:val="00364BA3"/>
    <w:rsid w:val="003D34A1"/>
    <w:rsid w:val="004677F1"/>
    <w:rsid w:val="00482BD4"/>
    <w:rsid w:val="00494028"/>
    <w:rsid w:val="004A7748"/>
    <w:rsid w:val="004B71CC"/>
    <w:rsid w:val="004C5DB8"/>
    <w:rsid w:val="004D5446"/>
    <w:rsid w:val="00504602"/>
    <w:rsid w:val="005A31CB"/>
    <w:rsid w:val="005B78DD"/>
    <w:rsid w:val="005D33B0"/>
    <w:rsid w:val="00600A37"/>
    <w:rsid w:val="00621A06"/>
    <w:rsid w:val="006404DE"/>
    <w:rsid w:val="006614A5"/>
    <w:rsid w:val="00682588"/>
    <w:rsid w:val="0069276E"/>
    <w:rsid w:val="006A56F1"/>
    <w:rsid w:val="006C7375"/>
    <w:rsid w:val="006F4B7F"/>
    <w:rsid w:val="00771408"/>
    <w:rsid w:val="00776CEB"/>
    <w:rsid w:val="00781EA2"/>
    <w:rsid w:val="007908AE"/>
    <w:rsid w:val="007D2AB2"/>
    <w:rsid w:val="00806DFA"/>
    <w:rsid w:val="008267EC"/>
    <w:rsid w:val="008E5320"/>
    <w:rsid w:val="009425EC"/>
    <w:rsid w:val="0097010C"/>
    <w:rsid w:val="00A14190"/>
    <w:rsid w:val="00A31BD6"/>
    <w:rsid w:val="00A7669A"/>
    <w:rsid w:val="00AD2DA5"/>
    <w:rsid w:val="00B63D8D"/>
    <w:rsid w:val="00B762C3"/>
    <w:rsid w:val="00BB0F9F"/>
    <w:rsid w:val="00BE7A02"/>
    <w:rsid w:val="00C07046"/>
    <w:rsid w:val="00C07B36"/>
    <w:rsid w:val="00C2327A"/>
    <w:rsid w:val="00C860BF"/>
    <w:rsid w:val="00C87F5B"/>
    <w:rsid w:val="00CE3DCD"/>
    <w:rsid w:val="00D623FB"/>
    <w:rsid w:val="00D67C5B"/>
    <w:rsid w:val="00DB5879"/>
    <w:rsid w:val="00DC7856"/>
    <w:rsid w:val="00DD1916"/>
    <w:rsid w:val="00DE651D"/>
    <w:rsid w:val="00DF0329"/>
    <w:rsid w:val="00E015DB"/>
    <w:rsid w:val="00E13F07"/>
    <w:rsid w:val="00E1410E"/>
    <w:rsid w:val="00E60595"/>
    <w:rsid w:val="00EA4E72"/>
    <w:rsid w:val="00F00D30"/>
    <w:rsid w:val="00F5365A"/>
    <w:rsid w:val="00F63BC0"/>
    <w:rsid w:val="00F8342D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70573"/>
  <w15:chartTrackingRefBased/>
  <w15:docId w15:val="{85264752-BFD6-4595-AC64-1FDDD5E2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4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</w:rPr>
  </w:style>
  <w:style w:type="paragraph" w:styleId="a7">
    <w:name w:val="Balloon Text"/>
    <w:basedOn w:val="a"/>
    <w:semiHidden/>
    <w:rPr>
      <w:rFonts w:ascii="Arial" w:hAnsi="Arial"/>
      <w:sz w:val="18"/>
    </w:rPr>
  </w:style>
  <w:style w:type="paragraph" w:styleId="a8">
    <w:name w:val="caption"/>
    <w:basedOn w:val="a"/>
    <w:next w:val="a"/>
    <w:semiHidden/>
    <w:qFormat/>
    <w:rPr>
      <w:b/>
    </w:rPr>
  </w:style>
  <w:style w:type="paragraph" w:styleId="a9">
    <w:name w:val="Date"/>
    <w:basedOn w:val="a"/>
    <w:next w:val="a"/>
    <w:link w:val="aa"/>
    <w:pPr>
      <w:spacing w:line="253" w:lineRule="atLeast"/>
    </w:pPr>
    <w:rPr>
      <w:rFonts w:ascii="Mincho" w:eastAsia="Mincho" w:hAnsi="Mincho"/>
      <w:sz w:val="24"/>
    </w:rPr>
  </w:style>
  <w:style w:type="character" w:customStyle="1" w:styleId="aa">
    <w:name w:val="日付 (文字)"/>
    <w:link w:val="a9"/>
    <w:rPr>
      <w:rFonts w:ascii="Mincho" w:eastAsia="Mincho" w:hAnsi="Mincho"/>
      <w:kern w:val="2"/>
      <w:sz w:val="24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Pr>
      <w:rFonts w:eastAsia="ＭＳ ゴシック"/>
      <w:kern w:val="2"/>
      <w:sz w:val="21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Pr>
      <w:rFonts w:eastAsia="ＭＳ ゴシック"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customStyle="1" w:styleId="20">
    <w:name w:val="見出し 2 (文字)"/>
    <w:basedOn w:val="a0"/>
    <w:link w:val="2"/>
    <w:uiPriority w:val="9"/>
    <w:semiHidden/>
    <w:rsid w:val="006614A5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平成１２年度第３回広島県私立学校審議会提案事項一覧</vt:lpstr>
    </vt:vector>
  </TitlesOfParts>
  <Company>広島県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56</cp:revision>
  <cp:lastPrinted>2025-07-11T04:47:00Z</cp:lastPrinted>
  <dcterms:created xsi:type="dcterms:W3CDTF">2024-02-06T06:30:00Z</dcterms:created>
  <dcterms:modified xsi:type="dcterms:W3CDTF">2025-11-11T10:35:00Z</dcterms:modified>
</cp:coreProperties>
</file>