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eastAsia"/>
        </w:rPr>
      </w:pPr>
    </w:p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（別記様式）</w:t>
      </w:r>
    </w:p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bookmarkStart w:id="0" w:name="_GoBack"/>
      <w:bookmarkEnd w:id="0"/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　（契約担当職員）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広島県立総合精神保健福祉センター所長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次の入札は，辞退いたします。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Mincho" w:hAnsi="Mincho"/>
        </w:rPr>
      </w:pPr>
    </w:p>
    <w:tbl>
      <w:tblPr>
        <w:tblStyle w:val="11"/>
        <w:tblW w:w="9027" w:type="dxa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097"/>
        <w:gridCol w:w="6930"/>
      </w:tblGrid>
      <w:tr>
        <w:trPr/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　名</w:t>
            </w: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/>
              </w:rPr>
              <w:t>（又は調達物品の名称，規格及び数量）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3" w:lineRule="exact"/>
              <w:rPr>
                <w:rFonts w:hint="eastAsia" w:ascii="Mincho" w:hAnsi="Mincho"/>
                <w:spacing w:val="-4"/>
                <w:sz w:val="32"/>
              </w:rPr>
            </w:pPr>
          </w:p>
          <w:p>
            <w:pPr>
              <w:pStyle w:val="0"/>
              <w:spacing w:line="293" w:lineRule="exact"/>
              <w:rPr>
                <w:rFonts w:hint="eastAsia"/>
              </w:rPr>
            </w:pPr>
            <w:r>
              <w:rPr>
                <w:rFonts w:hint="eastAsia"/>
              </w:rPr>
              <w:t>令和８年度から令和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/>
              </w:rPr>
              <w:t>年度までにおける</w:t>
            </w:r>
          </w:p>
          <w:p>
            <w:pPr>
              <w:pStyle w:val="0"/>
              <w:spacing w:line="293" w:lineRule="exac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広島県立総合精神保健福祉センターエレベーター保守点検業務</w:t>
            </w:r>
          </w:p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</w:tc>
      </w:tr>
      <w:tr>
        <w:trPr/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104"/>
              </w:rPr>
              <w:t>場</w:t>
            </w:r>
            <w:r>
              <w:rPr>
                <w:rFonts w:hint="eastAsia" w:ascii="Mincho" w:hAnsi="Mincho" w:eastAsia="Mincho"/>
                <w:spacing w:val="-4"/>
              </w:rPr>
              <w:t>所</w:t>
            </w: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（納入場所）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安芸郡坂町北新地二丁目３番７７号</w:t>
            </w:r>
          </w:p>
          <w:p>
            <w:pPr>
              <w:pStyle w:val="0"/>
              <w:spacing w:line="293" w:lineRule="exac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広島県立総合精神保健福祉センター</w:t>
            </w:r>
          </w:p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</w:tc>
      </w:tr>
      <w:tr>
        <w:trPr/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2"/>
              </w:rPr>
              <w:t xml:space="preserve"> </w:t>
            </w:r>
            <w:r>
              <w:rPr>
                <w:rFonts w:hint="eastAsia" w:ascii="Mincho" w:hAnsi="Mincho"/>
                <w:spacing w:val="-2"/>
              </w:rPr>
              <w:t>　　</w:t>
            </w:r>
            <w:r>
              <w:rPr>
                <w:rFonts w:hint="eastAsia" w:ascii="Mincho" w:hAnsi="Mincho" w:eastAsia="Mincho"/>
                <w:spacing w:val="-4"/>
              </w:rPr>
              <w:t>令和８年３月</w:t>
            </w:r>
            <w:r>
              <w:rPr>
                <w:rFonts w:hint="eastAsia" w:ascii="Mincho" w:hAnsi="Mincho" w:eastAsia="Mincho"/>
                <w:spacing w:val="-4"/>
              </w:rPr>
              <w:t>18</w:t>
            </w:r>
            <w:r>
              <w:rPr>
                <w:rFonts w:hint="eastAsia" w:ascii="Mincho" w:hAnsi="Mincho" w:eastAsia="Mincho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注　この届は，入札執行の完了に至るまでに発注機関に直接持参するか，又は郵便等（入札執行の前日（その日が休日の場合はその直前の平日とする。）までに必着するものに限る。）により提出してください。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　　なお，郵便等により提出する場合に地理的条件等により，入札執行の前日（その日が休日の場合はその直前の平日とする。）までにこの届が到達しないおそれがある場合は，併せて，発注機関に対して入札辞退を電話連絡すること。</w:t>
      </w:r>
    </w:p>
    <w:p>
      <w:pPr>
        <w:pStyle w:val="0"/>
        <w:rPr>
          <w:rFonts w:hint="eastAsia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420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radley Hand ITC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Bodoni MT Black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uhaus 93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Bahnschrift 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ody Text Indent 3"/>
    <w:basedOn w:val="0"/>
    <w:next w:val="20"/>
    <w:link w:val="21"/>
    <w:uiPriority w:val="0"/>
    <w:pPr>
      <w:ind w:left="851" w:leftChars="400"/>
    </w:pPr>
    <w:rPr>
      <w:sz w:val="16"/>
    </w:rPr>
  </w:style>
  <w:style w:type="character" w:styleId="21" w:customStyle="1">
    <w:name w:val="本文インデント 3 (文字)"/>
    <w:next w:val="21"/>
    <w:link w:val="20"/>
    <w:uiPriority w:val="0"/>
    <w:rPr>
      <w:kern w:val="2"/>
      <w:sz w:val="16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394</Characters>
  <Application>JUST Note</Application>
  <Lines>54</Lines>
  <Paragraphs>21</Paragraphs>
  <Company>広島県</Company>
  <CharactersWithSpaces>508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越智 誠輝</cp:lastModifiedBy>
  <cp:lastPrinted>2017-02-13T06:54:00Z</cp:lastPrinted>
  <dcterms:created xsi:type="dcterms:W3CDTF">2020-02-14T00:55:00Z</dcterms:created>
  <dcterms:modified xsi:type="dcterms:W3CDTF">2026-02-03T07:48:22Z</dcterms:modified>
  <cp:revision>6</cp:revision>
</cp:coreProperties>
</file>