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rPr>
      </w:pPr>
      <w:r>
        <w:rPr>
          <w:rFonts w:hint="eastAsia" w:asciiTheme="minorEastAsia" w:hAnsiTheme="minorEastAsia"/>
        </w:rPr>
        <w:t>様式第</w:t>
      </w:r>
      <w:r>
        <w:rPr>
          <w:rFonts w:hint="eastAsia" w:asciiTheme="minorEastAsia" w:hAnsiTheme="minorEastAsia"/>
        </w:rPr>
        <w:t>10</w:t>
      </w:r>
      <w:r>
        <w:rPr>
          <w:rFonts w:hint="eastAsia" w:asciiTheme="minorEastAsia" w:hAnsiTheme="minorEastAsia"/>
        </w:rPr>
        <w:t>号</w:t>
      </w:r>
      <w:r>
        <w:rPr>
          <w:rFonts w:hint="eastAsia"/>
        </w:rPr>
        <w:t>（第８関係）</w:t>
      </w:r>
    </w:p>
    <w:p>
      <w:pPr>
        <w:pStyle w:val="0"/>
        <w:spacing w:line="360" w:lineRule="auto"/>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肝がん・重度肝硬変治療研究促進事業医療費償還払い請求書</w:t>
      </w:r>
    </w:p>
    <w:p>
      <w:pPr>
        <w:pStyle w:val="0"/>
        <w:spacing w:line="240" w:lineRule="auto"/>
        <w:jc w:val="left"/>
        <w:rPr>
          <w:rFonts w:hint="default" w:asciiTheme="minorEastAsia" w:hAnsiTheme="minorEastAsia"/>
        </w:rPr>
      </w:pPr>
    </w:p>
    <w:p>
      <w:pPr>
        <w:pStyle w:val="0"/>
        <w:ind w:right="210" w:rightChars="100"/>
        <w:jc w:val="right"/>
        <w:rPr>
          <w:rFonts w:hint="default"/>
          <w:sz w:val="22"/>
        </w:rPr>
      </w:pPr>
      <w:r>
        <w:rPr>
          <w:rFonts w:hint="eastAsia"/>
          <w:sz w:val="22"/>
        </w:rPr>
        <w:t>年　　　月　　　日</w:t>
      </w:r>
    </w:p>
    <w:p>
      <w:pPr>
        <w:pStyle w:val="0"/>
        <w:ind w:left="210" w:leftChars="100"/>
        <w:rPr>
          <w:rFonts w:hint="default"/>
          <w:sz w:val="22"/>
        </w:rPr>
      </w:pPr>
      <w:r>
        <w:rPr>
          <w:rFonts w:hint="eastAsia"/>
          <w:spacing w:val="48"/>
          <w:w w:val="97"/>
          <w:kern w:val="0"/>
          <w:sz w:val="22"/>
          <w:fitText w:val="1760" w:id="1"/>
        </w:rPr>
        <w:t>広島県知事</w:t>
      </w:r>
      <w:r>
        <w:rPr>
          <w:rFonts w:hint="eastAsia"/>
          <w:spacing w:val="0"/>
          <w:w w:val="97"/>
          <w:kern w:val="0"/>
          <w:sz w:val="22"/>
          <w:fitText w:val="1760" w:id="1"/>
        </w:rPr>
        <w:t>様</w:t>
      </w:r>
    </w:p>
    <w:p>
      <w:pPr>
        <w:pStyle w:val="0"/>
        <w:ind w:left="4200" w:leftChars="2000" w:firstLineChars="0"/>
        <w:rPr>
          <w:rFonts w:hint="default"/>
          <w:sz w:val="22"/>
        </w:rPr>
      </w:pPr>
      <w:r>
        <w:rPr>
          <w:rFonts w:hint="eastAsia"/>
          <w:sz w:val="22"/>
        </w:rPr>
        <w:t>請求者住所　〒</w:t>
      </w:r>
    </w:p>
    <w:p>
      <w:pPr>
        <w:pStyle w:val="0"/>
        <w:spacing w:line="360" w:lineRule="auto"/>
        <w:ind w:left="4620" w:leftChars="2200"/>
        <w:rPr>
          <w:rFonts w:hint="default"/>
          <w:sz w:val="22"/>
        </w:rPr>
      </w:pPr>
      <w:r>
        <w:rPr>
          <w:rFonts w:hint="eastAsia"/>
        </w:rPr>
        <mc:AlternateContent>
          <mc:Choice Requires="wps">
            <w:drawing>
              <wp:anchor distT="0" distB="0" distL="203200" distR="203200" simplePos="0" relativeHeight="4294967288" behindDoc="1" locked="0" layoutInCell="1" hidden="0" allowOverlap="1">
                <wp:simplePos x="0" y="0"/>
                <wp:positionH relativeFrom="column">
                  <wp:posOffset>2594610</wp:posOffset>
                </wp:positionH>
                <wp:positionV relativeFrom="paragraph">
                  <wp:posOffset>207645</wp:posOffset>
                </wp:positionV>
                <wp:extent cx="969010" cy="224790"/>
                <wp:effectExtent l="0" t="0" r="0" b="0"/>
                <wp:wrapTight wrapText="bothSides">
                  <wp:wrapPolygon edited="0">
                    <wp:start x="0" y="0"/>
                    <wp:lineTo x="0" y="0"/>
                    <wp:lineTo x="0" y="0"/>
                  </wp:wrapPolygon>
                </wp:wrapTight>
                <wp:docPr id="1026" name="オブジェクト 0"/>
                <a:graphic xmlns:a="http://schemas.openxmlformats.org/drawingml/2006/main">
                  <a:graphicData uri="http://schemas.microsoft.com/office/word/2010/wordprocessingShape">
                    <wps:wsp>
                      <wps:cNvPr id="1026" name="オブジェクト 0"/>
                      <wps:cNvSpPr txBox="1"/>
                      <wps:spPr>
                        <a:xfrm>
                          <a:off x="0" y="0"/>
                          <a:ext cx="969010" cy="22479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left"/>
                              <w:rPr>
                                <w:rFonts w:hint="eastAsia"/>
                                <w:sz w:val="18"/>
                              </w:rPr>
                            </w:pP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488;mso-wrap-distance-left:16pt;width:76.3pt;height:17.7pt;mso-wrap-mode:tight;mso-position-horizontal-relative:text;position:absolute;margin-left:204.3pt;margin-top:16.350000000000001pt;mso-wrap-distance-bottom:0pt;mso-wrap-distance-right:16pt;mso-wrap-distance-top:0pt;" o:spid="_x0000_s1026" o:allowincell="t" o:allowoverlap="t" filled="f" stroked="f" strokeweight="0.5pt" o:spt="202" type="#_x0000_t202">
                <v:fill/>
                <v:stroke linestyle="single"/>
                <v:textbox style="layout-flow:horizontal;">
                  <w:txbxContent>
                    <w:p>
                      <w:pPr>
                        <w:pStyle w:val="0"/>
                        <w:spacing w:line="200" w:lineRule="exact"/>
                        <w:jc w:val="left"/>
                        <w:rPr>
                          <w:rFonts w:hint="eastAsia"/>
                          <w:sz w:val="18"/>
                        </w:rPr>
                      </w:pP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txbxContent>
                </v:textbox>
                <v:imagedata o:title=""/>
                <w10:wrap type="tight" side="both" anchorx="text" anchory="text"/>
              </v:shape>
            </w:pict>
          </mc:Fallback>
        </mc:AlternateContent>
      </w:r>
    </w:p>
    <w:p>
      <w:pPr>
        <w:pStyle w:val="0"/>
        <w:spacing w:line="360" w:lineRule="auto"/>
        <w:ind w:left="4200" w:leftChars="2000" w:firstLineChars="0"/>
        <w:rPr>
          <w:rFonts w:hint="default"/>
          <w:sz w:val="22"/>
        </w:rPr>
      </w:pPr>
      <w:r>
        <w:rPr>
          <w:rFonts w:hint="eastAsia"/>
          <w:sz w:val="22"/>
        </w:rPr>
        <w:t>請求</w:t>
      </w:r>
      <w:r>
        <w:rPr>
          <w:rFonts w:hint="default"/>
          <w:sz w:val="22"/>
        </w:rPr>
        <w:t>者氏名</w:t>
      </w:r>
    </w:p>
    <w:p>
      <w:pPr>
        <w:pStyle w:val="0"/>
        <w:ind w:left="4200" w:leftChars="2000"/>
        <w:rPr>
          <w:rFonts w:hint="default"/>
          <w:sz w:val="22"/>
        </w:rPr>
      </w:pPr>
      <w:r>
        <w:rPr>
          <w:rFonts w:hint="eastAsia"/>
          <w:sz w:val="22"/>
        </w:rPr>
        <w:t>請求者電話番号</w:t>
      </w:r>
    </w:p>
    <w:p>
      <w:pPr>
        <w:pStyle w:val="0"/>
        <w:spacing w:line="240" w:lineRule="exact"/>
        <w:rPr>
          <w:rFonts w:hint="default"/>
          <w:sz w:val="22"/>
        </w:rPr>
      </w:pPr>
    </w:p>
    <w:p>
      <w:pPr>
        <w:pStyle w:val="0"/>
        <w:ind w:left="210" w:leftChars="100" w:firstLine="0" w:firstLineChars="0"/>
        <w:rPr>
          <w:rFonts w:hint="default"/>
          <w:color w:val="auto"/>
          <w:sz w:val="22"/>
          <w:highlight w:val="none"/>
          <w:u w:val="none" w:color="auto"/>
        </w:rPr>
      </w:pPr>
      <w:r>
        <w:rPr>
          <w:rFonts w:hint="eastAsia"/>
          <w:color w:val="auto"/>
          <w:sz w:val="22"/>
          <w:highlight w:val="none"/>
          <w:u w:val="none" w:color="auto"/>
        </w:rPr>
        <w:t>肝がん・重度肝硬変治療研究促進事業医療費を請求します。</w:t>
      </w:r>
      <w:r>
        <w:rPr>
          <w:rFonts w:hint="eastAsia"/>
          <w:color w:val="auto"/>
          <w:highlight w:val="none"/>
          <w:u w:val="none" w:color="auto"/>
        </w:rPr>
        <w:br w:type="textWrapping" w:clear="none"/>
      </w:r>
      <w:r>
        <w:rPr>
          <w:rFonts w:hint="eastAsia"/>
          <w:color w:val="auto"/>
          <w:sz w:val="22"/>
          <w:highlight w:val="none"/>
          <w:u w:val="none" w:color="auto"/>
        </w:rPr>
        <w:t>請求月は以下の通りです。</w:t>
      </w:r>
    </w:p>
    <w:tbl>
      <w:tblPr>
        <w:tblStyle w:val="27"/>
        <w:tblW w:w="0" w:type="auto"/>
        <w:tblInd w:w="0" w:type="dxa"/>
        <w:tblLayout w:type="fixed"/>
        <w:tblLook w:firstRow="1" w:lastRow="0" w:firstColumn="1" w:lastColumn="0" w:noHBand="0" w:noVBand="1" w:val="04A0"/>
      </w:tblPr>
      <w:tblGrid>
        <w:gridCol w:w="625"/>
        <w:gridCol w:w="1575"/>
        <w:gridCol w:w="7436"/>
      </w:tblGrid>
      <w:tr>
        <w:trPr>
          <w:trHeight w:val="300" w:hRule="atLeast"/>
        </w:trPr>
        <w:tc>
          <w:tcPr>
            <w:tcW w:w="625" w:type="dxa"/>
            <w:vMerge w:val="restart"/>
            <w:shd w:val="clear" w:color="auto" w:themeFill="background1" w:themeFillTint="FF" w:themeFillShade="F3"/>
            <w:vAlign w:val="center"/>
          </w:tcPr>
          <w:p>
            <w:pPr>
              <w:pStyle w:val="0"/>
              <w:ind w:right="-107" w:rightChars="-51"/>
              <w:jc w:val="both"/>
              <w:rPr>
                <w:rFonts w:hint="eastAsia"/>
                <w:color w:val="auto"/>
                <w:highlight w:val="none"/>
                <w:u w:val="none" w:color="auto"/>
              </w:rPr>
            </w:pPr>
            <w:r>
              <w:rPr>
                <w:rFonts w:hint="eastAsia"/>
                <w:color w:val="auto"/>
                <w:highlight w:val="none"/>
                <w:u w:val="none" w:color="auto"/>
              </w:rPr>
              <w:t>請求</w:t>
            </w:r>
            <w:r>
              <w:rPr>
                <w:rFonts w:hint="eastAsia"/>
                <w:color w:val="auto"/>
                <w:highlight w:val="none"/>
                <w:u w:val="none" w:color="auto"/>
              </w:rPr>
              <w:br w:type="textWrapping" w:clear="none"/>
            </w:r>
            <w:r>
              <w:rPr>
                <w:rFonts w:hint="eastAsia"/>
                <w:color w:val="auto"/>
                <w:highlight w:val="none"/>
                <w:u w:val="none" w:color="auto"/>
              </w:rPr>
              <w:t>年月</w:t>
            </w:r>
          </w:p>
        </w:tc>
        <w:tc>
          <w:tcPr>
            <w:tcW w:w="1575" w:type="dxa"/>
            <w:shd w:val="clear" w:color="auto" w:themeFill="background1" w:themeFillTint="FF" w:themeFillShade="F3"/>
            <w:vAlign w:val="center"/>
          </w:tcPr>
          <w:p>
            <w:pPr>
              <w:pStyle w:val="0"/>
              <w:jc w:val="center"/>
              <w:rPr>
                <w:rFonts w:hint="eastAsia"/>
                <w:color w:val="auto"/>
                <w:highlight w:val="none"/>
                <w:u w:val="none" w:color="auto"/>
              </w:rPr>
            </w:pPr>
            <w:r>
              <w:rPr>
                <w:rFonts w:hint="eastAsia"/>
                <w:color w:val="auto"/>
                <w:highlight w:val="none"/>
                <w:u w:val="none" w:color="auto"/>
              </w:rPr>
              <w:t>申請年</w:t>
            </w:r>
          </w:p>
        </w:tc>
        <w:tc>
          <w:tcPr>
            <w:tcW w:w="74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jc w:val="center"/>
              <w:rPr>
                <w:rFonts w:hint="eastAsia"/>
                <w:color w:val="auto"/>
                <w:highlight w:val="none"/>
                <w:u w:val="none" w:color="auto"/>
              </w:rPr>
            </w:pPr>
            <w:r>
              <w:rPr>
                <w:rFonts w:hint="eastAsia"/>
                <w:color w:val="auto"/>
                <w:highlight w:val="none"/>
                <w:u w:val="none" w:color="auto"/>
              </w:rPr>
              <w:t>申請月　</w:t>
            </w:r>
            <w:r>
              <w:rPr>
                <w:rFonts w:hint="eastAsia"/>
                <w:color w:val="auto"/>
                <w:sz w:val="18"/>
                <w:highlight w:val="none"/>
                <w:u w:val="none" w:color="auto"/>
              </w:rPr>
              <w:t>※対象の月に〇をしてください。</w:t>
            </w:r>
          </w:p>
        </w:tc>
      </w:tr>
      <w:tr>
        <w:trPr/>
        <w:tc>
          <w:tcPr>
            <w:tcW w:w="625" w:type="dxa"/>
            <w:vMerge w:val="continue"/>
            <w:shd w:val="clear" w:color="auto" w:themeFill="background1" w:themeFillTint="FF" w:themeFillShade="F3"/>
            <w:vAlign w:val="center"/>
          </w:tcPr>
          <w:p>
            <w:pPr>
              <w:pStyle w:val="0"/>
              <w:rPr>
                <w:rFonts w:hint="eastAsia"/>
              </w:rPr>
            </w:pPr>
          </w:p>
        </w:tc>
        <w:tc>
          <w:tcPr>
            <w:tcW w:w="1575" w:type="dxa"/>
            <w:vAlign w:val="top"/>
          </w:tcPr>
          <w:p>
            <w:pPr>
              <w:pStyle w:val="0"/>
              <w:jc w:val="right"/>
              <w:rPr>
                <w:rFonts w:hint="eastAsia"/>
                <w:color w:val="auto"/>
                <w:highlight w:val="none"/>
                <w:u w:val="none" w:color="auto"/>
              </w:rPr>
            </w:pPr>
            <w:r>
              <w:rPr>
                <w:rFonts w:hint="eastAsia"/>
                <w:color w:val="auto"/>
                <w:highlight w:val="none"/>
                <w:u w:val="none" w:color="auto"/>
              </w:rPr>
              <w:t>年</w:t>
            </w:r>
          </w:p>
        </w:tc>
        <w:tc>
          <w:tcPr>
            <w:tcW w:w="74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0"/>
                <w:highlight w:val="none"/>
                <w:u w:val="none" w:color="auto"/>
              </w:rPr>
            </w:pPr>
            <w:r>
              <w:rPr>
                <w:rFonts w:hint="eastAsia"/>
                <w:color w:val="auto"/>
                <w:sz w:val="20"/>
                <w:highlight w:val="none"/>
                <w:u w:val="none" w:color="auto"/>
              </w:rPr>
              <w:t>１月、２月、３月、４月、５月、６月、７月、８月、９月、</w:t>
            </w:r>
            <w:r>
              <w:rPr>
                <w:rFonts w:hint="eastAsia"/>
                <w:color w:val="auto"/>
                <w:sz w:val="20"/>
                <w:highlight w:val="none"/>
                <w:u w:val="none" w:color="auto"/>
              </w:rPr>
              <w:t>10</w:t>
            </w:r>
            <w:r>
              <w:rPr>
                <w:rFonts w:hint="eastAsia"/>
                <w:color w:val="auto"/>
                <w:sz w:val="20"/>
                <w:highlight w:val="none"/>
                <w:u w:val="none" w:color="auto"/>
              </w:rPr>
              <w:t>月、</w:t>
            </w:r>
            <w:r>
              <w:rPr>
                <w:rFonts w:hint="eastAsia"/>
                <w:color w:val="auto"/>
                <w:sz w:val="20"/>
                <w:highlight w:val="none"/>
                <w:u w:val="none" w:color="auto"/>
              </w:rPr>
              <w:t>11</w:t>
            </w:r>
            <w:r>
              <w:rPr>
                <w:rFonts w:hint="eastAsia"/>
                <w:color w:val="auto"/>
                <w:sz w:val="20"/>
                <w:highlight w:val="none"/>
                <w:u w:val="none" w:color="auto"/>
              </w:rPr>
              <w:t>月、</w:t>
            </w:r>
            <w:r>
              <w:rPr>
                <w:rFonts w:hint="eastAsia"/>
                <w:color w:val="auto"/>
                <w:sz w:val="20"/>
                <w:highlight w:val="none"/>
                <w:u w:val="none" w:color="auto"/>
              </w:rPr>
              <w:t>12</w:t>
            </w:r>
            <w:r>
              <w:rPr>
                <w:rFonts w:hint="eastAsia"/>
                <w:color w:val="auto"/>
                <w:sz w:val="20"/>
                <w:highlight w:val="none"/>
                <w:u w:val="none" w:color="auto"/>
              </w:rPr>
              <w:t>月</w:t>
            </w:r>
          </w:p>
        </w:tc>
      </w:tr>
      <w:tr>
        <w:trPr/>
        <w:tc>
          <w:tcPr>
            <w:tcW w:w="625" w:type="dxa"/>
            <w:vMerge w:val="continue"/>
            <w:shd w:val="clear" w:color="auto" w:themeFill="background1" w:themeFillTint="FF" w:themeFillShade="F3"/>
            <w:vAlign w:val="center"/>
          </w:tcPr>
          <w:p>
            <w:pPr>
              <w:pStyle w:val="0"/>
              <w:rPr>
                <w:rFonts w:hint="eastAsia"/>
              </w:rPr>
            </w:pPr>
          </w:p>
        </w:tc>
        <w:tc>
          <w:tcPr>
            <w:tcW w:w="1575" w:type="dxa"/>
            <w:vAlign w:val="center"/>
          </w:tcPr>
          <w:p>
            <w:pPr>
              <w:pStyle w:val="0"/>
              <w:jc w:val="right"/>
              <w:rPr>
                <w:rFonts w:hint="eastAsia"/>
                <w:color w:val="auto"/>
                <w:highlight w:val="none"/>
                <w:u w:val="none" w:color="auto"/>
              </w:rPr>
            </w:pPr>
            <w:r>
              <w:rPr>
                <w:rFonts w:hint="eastAsia"/>
                <w:color w:val="auto"/>
                <w:highlight w:val="none"/>
                <w:u w:val="none" w:color="auto"/>
              </w:rPr>
              <w:t>年</w:t>
            </w:r>
          </w:p>
        </w:tc>
        <w:tc>
          <w:tcPr>
            <w:tcW w:w="74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0"/>
                <w:highlight w:val="none"/>
                <w:u w:val="none" w:color="auto"/>
              </w:rPr>
            </w:pPr>
            <w:r>
              <w:rPr>
                <w:rFonts w:hint="eastAsia"/>
                <w:color w:val="auto"/>
                <w:sz w:val="20"/>
                <w:highlight w:val="none"/>
                <w:u w:val="none" w:color="auto"/>
              </w:rPr>
              <w:t>１月、２月、３月、４月、５月、６月、７月、８月、９月、</w:t>
            </w:r>
            <w:r>
              <w:rPr>
                <w:rFonts w:hint="eastAsia"/>
                <w:color w:val="auto"/>
                <w:sz w:val="20"/>
                <w:highlight w:val="none"/>
                <w:u w:val="none" w:color="auto"/>
              </w:rPr>
              <w:t>10</w:t>
            </w:r>
            <w:r>
              <w:rPr>
                <w:rFonts w:hint="eastAsia"/>
                <w:color w:val="auto"/>
                <w:sz w:val="20"/>
                <w:highlight w:val="none"/>
                <w:u w:val="none" w:color="auto"/>
              </w:rPr>
              <w:t>月、</w:t>
            </w:r>
            <w:r>
              <w:rPr>
                <w:rFonts w:hint="eastAsia"/>
                <w:color w:val="auto"/>
                <w:sz w:val="20"/>
                <w:highlight w:val="none"/>
                <w:u w:val="none" w:color="auto"/>
              </w:rPr>
              <w:t>11</w:t>
            </w:r>
            <w:r>
              <w:rPr>
                <w:rFonts w:hint="eastAsia"/>
                <w:color w:val="auto"/>
                <w:sz w:val="20"/>
                <w:highlight w:val="none"/>
                <w:u w:val="none" w:color="auto"/>
              </w:rPr>
              <w:t>月、</w:t>
            </w:r>
            <w:r>
              <w:rPr>
                <w:rFonts w:hint="eastAsia"/>
                <w:color w:val="auto"/>
                <w:sz w:val="20"/>
                <w:highlight w:val="none"/>
                <w:u w:val="none" w:color="auto"/>
              </w:rPr>
              <w:t>12</w:t>
            </w:r>
            <w:r>
              <w:rPr>
                <w:rFonts w:hint="eastAsia"/>
                <w:color w:val="auto"/>
                <w:sz w:val="20"/>
                <w:highlight w:val="none"/>
                <w:u w:val="none" w:color="auto"/>
              </w:rPr>
              <w:t>月</w:t>
            </w:r>
          </w:p>
        </w:tc>
      </w:tr>
    </w:tbl>
    <w:p>
      <w:pPr>
        <w:pStyle w:val="0"/>
        <w:ind w:left="210" w:leftChars="100" w:firstLine="0" w:firstLineChars="0"/>
        <w:rPr>
          <w:rFonts w:hint="default"/>
          <w:sz w:val="22"/>
        </w:rPr>
      </w:pPr>
      <w:r>
        <w:rPr>
          <w:rFonts w:hint="eastAsia"/>
          <w:sz w:val="22"/>
        </w:rPr>
        <w:t>なお、支払金額は次の口座に振り込んでください。</w:t>
      </w:r>
    </w:p>
    <w:tbl>
      <w:tblPr>
        <w:tblStyle w:val="27"/>
        <w:tblpPr w:leftFromText="142" w:rightFromText="142" w:topFromText="0" w:bottomFromText="0" w:vertAnchor="text" w:horzAnchor="text" w:tblpX="4067" w:tblpY="275"/>
        <w:tblW w:w="0" w:type="auto"/>
        <w:tblLayout w:type="fixed"/>
        <w:tblLook w:firstRow="1" w:lastRow="0" w:firstColumn="1" w:lastColumn="0" w:noHBand="0" w:noVBand="1" w:val="04A0"/>
      </w:tblPr>
      <w:tblGrid>
        <w:gridCol w:w="2415"/>
        <w:gridCol w:w="3255"/>
      </w:tblGrid>
      <w:tr>
        <w:trPr/>
        <w:tc>
          <w:tcPr>
            <w:tcW w:w="241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tabs>
                <w:tab w:val="left" w:leader="none" w:pos="1899"/>
              </w:tabs>
              <w:rPr>
                <w:rFonts w:hint="eastAsia"/>
                <w:color w:val="auto"/>
                <w:highlight w:val="none"/>
                <w:u w:val="none" w:color="auto"/>
              </w:rPr>
            </w:pPr>
            <w:r>
              <w:rPr>
                <w:rFonts w:hint="eastAsia"/>
                <w:color w:val="auto"/>
                <w:highlight w:val="none"/>
                <w:u w:val="none" w:color="auto"/>
              </w:rPr>
              <w:t>参加者の生年月日</w:t>
            </w:r>
          </w:p>
        </w:tc>
        <w:tc>
          <w:tcPr>
            <w:tcW w:w="325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color w:val="auto"/>
                <w:highlight w:val="none"/>
                <w:u w:val="none" w:color="auto"/>
              </w:rPr>
            </w:pPr>
            <w:r>
              <w:rPr>
                <w:rFonts w:hint="eastAsia"/>
                <w:color w:val="auto"/>
                <w:highlight w:val="none"/>
                <w:u w:val="none" w:color="auto"/>
              </w:rPr>
              <w:t>　　　　　年　　　月　　日生</w:t>
            </w:r>
          </w:p>
        </w:tc>
      </w:tr>
    </w:tbl>
    <w:p>
      <w:pPr>
        <w:pStyle w:val="0"/>
        <w:spacing w:line="240" w:lineRule="exact"/>
        <w:ind w:firstLine="220" w:firstLineChars="100"/>
        <w:rPr>
          <w:rFonts w:hint="default"/>
          <w:color w:val="000000"/>
          <w:kern w:val="0"/>
          <w:sz w:val="14"/>
        </w:rPr>
      </w:pPr>
    </w:p>
    <w:tbl>
      <w:tblPr>
        <w:tblStyle w:val="11"/>
        <w:tblW w:w="9745" w:type="dxa"/>
        <w:tblInd w:w="-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0" w:lastRow="0" w:firstColumn="0" w:lastColumn="0" w:noHBand="0" w:noVBand="0" w:val="0000"/>
      </w:tblPr>
      <w:tblGrid>
        <w:gridCol w:w="1521"/>
        <w:gridCol w:w="561"/>
        <w:gridCol w:w="405"/>
        <w:gridCol w:w="406"/>
        <w:gridCol w:w="406"/>
        <w:gridCol w:w="376"/>
        <w:gridCol w:w="435"/>
        <w:gridCol w:w="406"/>
        <w:gridCol w:w="406"/>
        <w:gridCol w:w="1558"/>
        <w:gridCol w:w="408"/>
        <w:gridCol w:w="22"/>
        <w:gridCol w:w="386"/>
        <w:gridCol w:w="40"/>
        <w:gridCol w:w="368"/>
        <w:gridCol w:w="57"/>
        <w:gridCol w:w="351"/>
        <w:gridCol w:w="408"/>
        <w:gridCol w:w="408"/>
        <w:gridCol w:w="408"/>
        <w:gridCol w:w="409"/>
      </w:tblGrid>
      <w:tr>
        <w:trPr>
          <w:trHeight w:val="208" w:hRule="atLeast"/>
        </w:trPr>
        <w:tc>
          <w:tcPr>
            <w:tcW w:w="1521" w:type="dxa"/>
            <w:tcBorders>
              <w:top w:val="single" w:color="auto" w:sz="4" w:space="0"/>
              <w:left w:val="single" w:color="auto" w:sz="6" w:space="0"/>
              <w:bottom w:val="dashed"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000000"/>
                <w:sz w:val="16"/>
              </w:rPr>
            </w:pPr>
            <w:r>
              <w:rPr>
                <w:rFonts w:hint="eastAsia" w:asciiTheme="minorEastAsia" w:hAnsiTheme="minorEastAsia"/>
                <w:color w:val="000000"/>
                <w:spacing w:val="73"/>
                <w:kern w:val="0"/>
                <w:sz w:val="16"/>
                <w:fitText w:val="1080" w:id="2"/>
              </w:rPr>
              <w:t>ふりが</w:t>
            </w:r>
            <w:r>
              <w:rPr>
                <w:rFonts w:hint="eastAsia" w:asciiTheme="minorEastAsia" w:hAnsiTheme="minorEastAsia"/>
                <w:color w:val="000000"/>
                <w:spacing w:val="1"/>
                <w:kern w:val="0"/>
                <w:sz w:val="16"/>
                <w:fitText w:val="1080" w:id="2"/>
              </w:rPr>
              <w:t>な</w:t>
            </w:r>
          </w:p>
        </w:tc>
        <w:tc>
          <w:tcPr>
            <w:tcW w:w="3401" w:type="dxa"/>
            <w:gridSpan w:val="8"/>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color w:val="000000"/>
                <w:sz w:val="22"/>
              </w:rPr>
            </w:pPr>
          </w:p>
        </w:tc>
        <w:tc>
          <w:tcPr>
            <w:tcW w:w="1558" w:type="dxa"/>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strike w:val="1"/>
                <w:color w:val="000000"/>
                <w:sz w:val="22"/>
              </w:rPr>
            </w:pPr>
            <w:r>
              <w:rPr>
                <w:rFonts w:hint="eastAsia" w:asciiTheme="minorEastAsia" w:hAnsiTheme="minorEastAsia"/>
                <w:color w:val="000000"/>
                <w:sz w:val="22"/>
              </w:rPr>
              <w:t>公費負担者</w:t>
            </w:r>
          </w:p>
          <w:p>
            <w:pPr>
              <w:pStyle w:val="0"/>
              <w:spacing w:line="280" w:lineRule="exact"/>
              <w:jc w:val="center"/>
              <w:rPr>
                <w:rFonts w:hint="default" w:asciiTheme="minorEastAsia" w:hAnsiTheme="minorEastAsia"/>
                <w:color w:val="000000"/>
                <w:sz w:val="22"/>
              </w:rPr>
            </w:pPr>
            <w:r>
              <w:rPr>
                <w:rFonts w:hint="eastAsia" w:asciiTheme="minorEastAsia" w:hAnsiTheme="minorEastAsia"/>
                <w:color w:val="000000"/>
                <w:sz w:val="22"/>
              </w:rPr>
              <w:t>番号</w:t>
            </w:r>
          </w:p>
        </w:tc>
        <w:tc>
          <w:tcPr>
            <w:tcW w:w="408" w:type="dxa"/>
            <w:vMerge w:val="restart"/>
            <w:tcBorders>
              <w:top w:val="single" w:color="auto" w:sz="6" w:space="0"/>
              <w:left w:val="single"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３</w:t>
            </w:r>
          </w:p>
        </w:tc>
        <w:tc>
          <w:tcPr>
            <w:tcW w:w="408" w:type="dxa"/>
            <w:gridSpan w:val="2"/>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８</w:t>
            </w:r>
          </w:p>
        </w:tc>
        <w:tc>
          <w:tcPr>
            <w:tcW w:w="408" w:type="dxa"/>
            <w:gridSpan w:val="2"/>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３</w:t>
            </w:r>
          </w:p>
        </w:tc>
        <w:tc>
          <w:tcPr>
            <w:tcW w:w="408" w:type="dxa"/>
            <w:gridSpan w:val="2"/>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４</w:t>
            </w:r>
          </w:p>
        </w:tc>
        <w:tc>
          <w:tcPr>
            <w:tcW w:w="408" w:type="dxa"/>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６</w:t>
            </w:r>
          </w:p>
        </w:tc>
        <w:tc>
          <w:tcPr>
            <w:tcW w:w="408" w:type="dxa"/>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０</w:t>
            </w:r>
          </w:p>
        </w:tc>
        <w:tc>
          <w:tcPr>
            <w:tcW w:w="408" w:type="dxa"/>
            <w:vMerge w:val="restart"/>
            <w:tcBorders>
              <w:top w:val="single" w:color="auto" w:sz="6" w:space="0"/>
              <w:left w:val="dashed" w:color="auto" w:sz="4" w:space="0"/>
              <w:bottom w:val="none" w:color="auto" w:sz="0"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２</w:t>
            </w:r>
          </w:p>
        </w:tc>
        <w:tc>
          <w:tcPr>
            <w:tcW w:w="409" w:type="dxa"/>
            <w:vMerge w:val="restart"/>
            <w:tcBorders>
              <w:top w:val="single" w:color="auto" w:sz="6" w:space="0"/>
              <w:left w:val="dashed" w:color="auto" w:sz="4" w:space="0"/>
              <w:bottom w:val="none" w:color="auto" w:sz="0" w:space="0"/>
              <w:right w:val="single" w:color="auto" w:sz="6" w:space="0"/>
              <w:tl2br w:val="none" w:color="auto" w:sz="0" w:space="0"/>
              <w:tr2bl w:val="none" w:color="auto" w:sz="0" w:space="0"/>
            </w:tcBorders>
            <w:shd w:val="pct20" w:color="auto" w:fill="auto"/>
            <w:vAlign w:val="center"/>
          </w:tcPr>
          <w:p>
            <w:pPr>
              <w:pStyle w:val="0"/>
              <w:spacing w:line="280" w:lineRule="exact"/>
              <w:jc w:val="center"/>
              <w:rPr>
                <w:rFonts w:hint="eastAsia" w:asciiTheme="majorEastAsia" w:hAnsiTheme="majorEastAsia" w:eastAsiaTheme="majorEastAsia"/>
                <w:b w:val="1"/>
                <w:color w:val="auto"/>
                <w:sz w:val="22"/>
                <w:highlight w:val="none"/>
                <w:u w:val="none" w:color="auto"/>
              </w:rPr>
            </w:pPr>
            <w:r>
              <w:rPr>
                <w:rFonts w:hint="eastAsia" w:asciiTheme="majorEastAsia" w:hAnsiTheme="majorEastAsia" w:eastAsiaTheme="majorEastAsia"/>
                <w:b w:val="1"/>
                <w:color w:val="auto"/>
                <w:sz w:val="22"/>
                <w:highlight w:val="none"/>
                <w:u w:val="none" w:color="auto"/>
              </w:rPr>
              <w:t>９</w:t>
            </w:r>
          </w:p>
        </w:tc>
      </w:tr>
      <w:tr>
        <w:trPr>
          <w:trHeight w:val="280" w:hRule="atLeast"/>
        </w:trPr>
        <w:tc>
          <w:tcPr>
            <w:tcW w:w="1521" w:type="dxa"/>
            <w:vMerge w:val="restart"/>
            <w:tcBorders>
              <w:top w:val="dashed"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kern w:val="0"/>
                <w:sz w:val="16"/>
              </w:rPr>
            </w:pPr>
            <w:r>
              <w:rPr>
                <w:rFonts w:hint="eastAsia" w:asciiTheme="minorEastAsia" w:hAnsiTheme="minorEastAsia"/>
                <w:color w:val="000000"/>
                <w:sz w:val="22"/>
              </w:rPr>
              <w:t>参加者氏名</w:t>
            </w:r>
          </w:p>
        </w:tc>
        <w:tc>
          <w:tcPr>
            <w:tcW w:w="3401" w:type="dxa"/>
            <w:gridSpan w:val="8"/>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color w:val="auto"/>
                <w:sz w:val="22"/>
                <w:highlight w:val="none"/>
                <w:u w:val="none" w:color="auto"/>
              </w:rPr>
            </w:pPr>
            <w:r>
              <w:rPr>
                <w:rFonts w:hint="eastAsia" w:asciiTheme="minorEastAsia" w:hAnsiTheme="minorEastAsia"/>
                <w:color w:val="auto"/>
                <w:sz w:val="22"/>
                <w:highlight w:val="none"/>
                <w:u w:val="none" w:color="auto"/>
              </w:rPr>
              <w:t>□請求者と同一</w:t>
            </w:r>
          </w:p>
          <w:p>
            <w:pPr>
              <w:pStyle w:val="0"/>
              <w:spacing w:line="280" w:lineRule="exact"/>
              <w:rPr>
                <w:rFonts w:hint="default" w:asciiTheme="minorEastAsia" w:hAnsiTheme="minorEastAsia"/>
                <w:color w:val="000000"/>
                <w:sz w:val="22"/>
              </w:rPr>
            </w:pPr>
          </w:p>
          <w:p>
            <w:pPr>
              <w:pStyle w:val="0"/>
              <w:spacing w:line="280" w:lineRule="exact"/>
              <w:rPr>
                <w:rFonts w:hint="default" w:asciiTheme="minorEastAsia" w:hAnsiTheme="minorEastAsia"/>
                <w:color w:val="000000"/>
                <w:sz w:val="22"/>
              </w:rPr>
            </w:pPr>
          </w:p>
        </w:tc>
        <w:tc>
          <w:tcPr>
            <w:tcW w:w="1558" w:type="dxa"/>
            <w:vMerge w:val="continue"/>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vMerge w:val="continue"/>
            <w:tcBorders>
              <w:top w:val="single" w:color="auto" w:sz="6" w:space="0"/>
              <w:left w:val="single" w:color="auto" w:sz="4" w:space="0"/>
              <w:bottom w:val="single" w:color="auto" w:sz="4"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gridSpan w:val="2"/>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gridSpan w:val="2"/>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gridSpan w:val="2"/>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8" w:type="dxa"/>
            <w:vMerge w:val="continue"/>
            <w:tcBorders>
              <w:top w:val="single" w:color="auto" w:sz="6" w:space="0"/>
              <w:left w:val="dashed" w:color="auto" w:sz="4" w:space="0"/>
              <w:bottom w:val="single" w:color="auto" w:sz="6"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c>
          <w:tcPr>
            <w:tcW w:w="409" w:type="dxa"/>
            <w:vMerge w:val="continue"/>
            <w:tcBorders>
              <w:top w:val="none" w:color="auto" w:sz="0" w:space="0"/>
              <w:left w:val="dashed" w:color="auto" w:sz="4" w:space="0"/>
              <w:bottom w:val="single" w:color="auto" w:sz="6" w:space="0"/>
              <w:right w:val="single" w:color="auto" w:sz="6"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p>
        </w:tc>
      </w:tr>
      <w:tr>
        <w:trPr>
          <w:trHeight w:val="60" w:hRule="atLeast"/>
        </w:trPr>
        <w:tc>
          <w:tcPr>
            <w:tcW w:w="1521"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strike w:val="1"/>
                <w:color w:val="000000"/>
                <w:sz w:val="22"/>
              </w:rPr>
            </w:pPr>
          </w:p>
        </w:tc>
        <w:tc>
          <w:tcPr>
            <w:tcW w:w="3401" w:type="dxa"/>
            <w:gridSpan w:val="8"/>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1558"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r>
              <w:rPr>
                <w:rFonts w:hint="eastAsia" w:asciiTheme="minorEastAsia" w:hAnsiTheme="minorEastAsia"/>
                <w:color w:val="000000"/>
                <w:sz w:val="22"/>
              </w:rPr>
              <w:t>公費負担医療の受給者番号</w:t>
            </w:r>
          </w:p>
        </w:tc>
        <w:tc>
          <w:tcPr>
            <w:tcW w:w="408" w:type="dxa"/>
            <w:tcBorders>
              <w:top w:val="single" w:color="auto" w:sz="6" w:space="0"/>
              <w:left w:val="single" w:color="auto" w:sz="4" w:space="0"/>
              <w:bottom w:val="single" w:color="auto" w:sz="4" w:space="0"/>
              <w:right w:val="dashed" w:color="auto" w:sz="4" w:space="0"/>
              <w:tl2br w:val="none" w:color="auto" w:sz="0" w:space="0"/>
              <w:tr2bl w:val="none" w:color="auto" w:sz="0" w:space="0"/>
            </w:tcBorders>
            <w:shd w:val="pct20" w:color="auto" w:fill="auto"/>
            <w:vAlign w:val="center"/>
          </w:tcPr>
          <w:p>
            <w:pPr>
              <w:pStyle w:val="0"/>
              <w:spacing w:line="280" w:lineRule="exact"/>
              <w:jc w:val="center"/>
              <w:rPr>
                <w:rFonts w:hint="default" w:asciiTheme="minorEastAsia" w:hAnsiTheme="minorEastAsia"/>
                <w:color w:val="000000"/>
                <w:sz w:val="22"/>
              </w:rPr>
            </w:pPr>
            <w:r>
              <w:rPr>
                <w:rFonts w:hint="eastAsia" w:asciiTheme="majorEastAsia" w:hAnsiTheme="majorEastAsia" w:eastAsiaTheme="majorEastAsia"/>
                <w:b w:val="1"/>
                <w:color w:val="auto"/>
                <w:sz w:val="24"/>
                <w:highlight w:val="none"/>
                <w:u w:val="none" w:color="auto"/>
              </w:rPr>
              <w:t>９</w:t>
            </w:r>
          </w:p>
        </w:tc>
        <w:tc>
          <w:tcPr>
            <w:tcW w:w="408" w:type="dxa"/>
            <w:gridSpan w:val="2"/>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gridSpan w:val="2"/>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gridSpan w:val="2"/>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8" w:type="dxa"/>
            <w:tcBorders>
              <w:top w:val="single" w:color="auto" w:sz="6" w:space="0"/>
              <w:left w:val="dashed" w:color="auto" w:sz="4" w:space="0"/>
              <w:bottom w:val="single" w:color="auto" w:sz="6" w:space="0"/>
              <w:right w:val="single" w:color="auto" w:sz="6" w:space="0"/>
              <w:tl2br w:val="none" w:color="auto" w:sz="0" w:space="0"/>
              <w:tr2bl w:val="none" w:color="auto" w:sz="0" w:space="0"/>
            </w:tcBorders>
            <w:vAlign w:val="center"/>
          </w:tcPr>
          <w:p>
            <w:pPr>
              <w:pStyle w:val="0"/>
              <w:spacing w:line="280" w:lineRule="exact"/>
              <w:jc w:val="center"/>
              <w:rPr>
                <w:rFonts w:hint="default" w:asciiTheme="minorEastAsia" w:hAnsiTheme="minorEastAsia"/>
                <w:color w:val="000000"/>
                <w:sz w:val="22"/>
              </w:rPr>
            </w:pPr>
          </w:p>
        </w:tc>
        <w:tc>
          <w:tcPr>
            <w:tcW w:w="409" w:type="dxa"/>
            <w:tcBorders>
              <w:top w:val="single" w:color="auto" w:sz="6" w:space="0"/>
              <w:left w:val="single" w:color="auto" w:sz="6" w:space="0"/>
              <w:bottom w:val="single" w:color="auto" w:sz="6" w:space="0"/>
              <w:right w:val="single" w:color="auto" w:sz="6" w:space="0"/>
              <w:tl2br w:val="none" w:color="auto" w:sz="0" w:space="0"/>
              <w:tr2bl w:val="single" w:color="auto" w:sz="6" w:space="0"/>
            </w:tcBorders>
            <w:vAlign w:val="center"/>
          </w:tcPr>
          <w:p>
            <w:pPr>
              <w:pStyle w:val="0"/>
              <w:spacing w:line="280" w:lineRule="exact"/>
              <w:jc w:val="center"/>
              <w:rPr>
                <w:rFonts w:hint="default" w:asciiTheme="minorEastAsia" w:hAnsiTheme="minorEastAsia"/>
                <w:color w:val="000000"/>
                <w:sz w:val="22"/>
              </w:rPr>
            </w:pPr>
          </w:p>
        </w:tc>
      </w:tr>
      <w:tr>
        <w:trPr>
          <w:trHeight w:val="315" w:hRule="atLeast"/>
        </w:trPr>
        <w:tc>
          <w:tcPr>
            <w:tcW w:w="1521"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color w:val="000000"/>
                <w:sz w:val="22"/>
              </w:rPr>
            </w:pPr>
            <w:r>
              <w:rPr>
                <w:rFonts w:hint="eastAsia" w:asciiTheme="minorEastAsia" w:hAnsiTheme="minorEastAsia"/>
                <w:color w:val="000000"/>
                <w:sz w:val="22"/>
              </w:rPr>
              <w:t>振込口座</w:t>
            </w:r>
          </w:p>
          <w:p>
            <w:pPr>
              <w:pStyle w:val="0"/>
              <w:widowControl w:val="1"/>
              <w:spacing w:line="200" w:lineRule="exact"/>
              <w:ind w:left="360" w:hanging="360" w:hangingChars="200"/>
              <w:rPr>
                <w:rFonts w:hint="default" w:asciiTheme="minorEastAsia" w:hAnsiTheme="minorEastAsia"/>
                <w:color w:val="000000"/>
                <w:sz w:val="18"/>
              </w:rPr>
            </w:pPr>
          </w:p>
          <w:p>
            <w:pPr>
              <w:pStyle w:val="0"/>
              <w:widowControl w:val="1"/>
              <w:spacing w:line="200" w:lineRule="exact"/>
              <w:ind w:left="180" w:hanging="180" w:hangingChars="100"/>
              <w:rPr>
                <w:rFonts w:hint="default" w:asciiTheme="minorEastAsia" w:hAnsiTheme="minorEastAsia"/>
                <w:color w:val="auto"/>
                <w:sz w:val="18"/>
                <w:highlight w:val="none"/>
                <w:u w:val="none" w:color="auto"/>
              </w:rPr>
            </w:pPr>
            <w:r>
              <w:rPr>
                <w:rFonts w:hint="eastAsia" w:asciiTheme="minorEastAsia" w:hAnsiTheme="minorEastAsia"/>
                <w:color w:val="auto"/>
                <w:sz w:val="18"/>
                <w:highlight w:val="none"/>
                <w:u w:val="none" w:color="auto"/>
              </w:rPr>
              <w:t>□　前回請求と同一口座である場合は☑のこと</w:t>
            </w:r>
          </w:p>
        </w:tc>
        <w:tc>
          <w:tcPr>
            <w:tcW w:w="3401" w:type="dxa"/>
            <w:gridSpan w:val="8"/>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trike w:val="1"/>
                <w:color w:val="000000"/>
                <w:sz w:val="12"/>
              </w:rPr>
            </w:pPr>
            <w:r>
              <w:rPr>
                <w:rFonts w:hint="eastAsia" w:asciiTheme="minorEastAsia" w:hAnsiTheme="minorEastAsia"/>
                <w:color w:val="000000"/>
                <w:sz w:val="12"/>
              </w:rPr>
              <w:t>（金融機関名）　　　　　　　　　　　　　</w:t>
            </w:r>
          </w:p>
          <w:p>
            <w:pPr>
              <w:pStyle w:val="0"/>
              <w:widowControl w:val="1"/>
              <w:wordWrap w:val="0"/>
              <w:jc w:val="right"/>
              <w:rPr>
                <w:rFonts w:hint="default" w:asciiTheme="minorEastAsia" w:hAnsiTheme="minorEastAsia"/>
                <w:color w:val="000000"/>
                <w:sz w:val="22"/>
              </w:rPr>
            </w:pPr>
          </w:p>
        </w:tc>
        <w:tc>
          <w:tcPr>
            <w:tcW w:w="1558" w:type="dxa"/>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ind w:right="-99" w:firstLine="594" w:firstLineChars="495"/>
              <w:jc w:val="right"/>
              <w:rPr>
                <w:rFonts w:hint="default" w:asciiTheme="minorEastAsia" w:hAnsiTheme="minorEastAsia"/>
                <w:color w:val="000000"/>
                <w:sz w:val="12"/>
              </w:rPr>
            </w:pPr>
            <w:r>
              <w:rPr>
                <w:rFonts w:hint="eastAsia" w:asciiTheme="minorEastAsia" w:hAnsiTheme="minorEastAsia"/>
                <w:color w:val="000000"/>
                <w:sz w:val="12"/>
              </w:rPr>
              <w:t>支店</w:t>
            </w:r>
            <w:r>
              <w:rPr>
                <w:rFonts w:hint="eastAsia" w:asciiTheme="minorEastAsia" w:hAnsiTheme="minorEastAsia"/>
                <w:color w:val="000000"/>
                <w:sz w:val="12"/>
              </w:rPr>
              <w:t xml:space="preserve"> </w:t>
            </w:r>
          </w:p>
          <w:p>
            <w:pPr>
              <w:pStyle w:val="0"/>
              <w:wordWrap w:val="0"/>
              <w:ind w:right="-99" w:firstLine="474" w:firstLineChars="395"/>
              <w:jc w:val="right"/>
              <w:rPr>
                <w:rFonts w:hint="default" w:asciiTheme="minorEastAsia" w:hAnsiTheme="minorEastAsia"/>
                <w:color w:val="000000"/>
                <w:sz w:val="16"/>
              </w:rPr>
            </w:pPr>
            <w:r>
              <w:rPr>
                <w:rFonts w:hint="eastAsia" w:asciiTheme="minorEastAsia" w:hAnsiTheme="minorEastAsia"/>
                <w:color w:val="000000"/>
                <w:sz w:val="12"/>
              </w:rPr>
              <w:t>出張所</w:t>
            </w:r>
            <w:r>
              <w:rPr>
                <w:rFonts w:hint="eastAsia" w:asciiTheme="minorEastAsia" w:hAnsiTheme="minorEastAsia"/>
                <w:color w:val="000000"/>
                <w:sz w:val="12"/>
              </w:rPr>
              <w:t xml:space="preserve"> </w:t>
            </w:r>
          </w:p>
        </w:tc>
        <w:tc>
          <w:tcPr>
            <w:tcW w:w="1281" w:type="dxa"/>
            <w:gridSpan w:val="6"/>
            <w:tcBorders>
              <w:top w:val="single" w:color="auto" w:sz="6" w:space="0"/>
              <w:left w:val="single" w:color="auto" w:sz="4" w:space="0"/>
              <w:bottom w:val="dashed" w:color="auto" w:sz="4" w:space="0"/>
              <w:right w:val="single" w:color="auto" w:sz="4" w:space="0"/>
              <w:tl2br w:val="none" w:color="auto" w:sz="0" w:space="0"/>
              <w:tr2bl w:val="none" w:color="auto" w:sz="0" w:space="0"/>
            </w:tcBorders>
            <w:shd w:val="pct20" w:color="auto" w:fill="auto"/>
            <w:vAlign w:val="center"/>
          </w:tcPr>
          <w:p>
            <w:pPr>
              <w:pStyle w:val="0"/>
              <w:jc w:val="center"/>
              <w:rPr>
                <w:rFonts w:hint="default" w:asciiTheme="minorEastAsia" w:hAnsiTheme="minorEastAsia"/>
                <w:color w:val="000000"/>
                <w:sz w:val="16"/>
              </w:rPr>
            </w:pPr>
            <w:r>
              <w:rPr>
                <w:rFonts w:hint="eastAsia" w:asciiTheme="minorEastAsia" w:hAnsiTheme="minorEastAsia"/>
                <w:color w:val="000000"/>
                <w:sz w:val="16"/>
              </w:rPr>
              <w:t>支店コード</w:t>
            </w:r>
          </w:p>
        </w:tc>
        <w:tc>
          <w:tcPr>
            <w:tcW w:w="1984" w:type="dxa"/>
            <w:gridSpan w:val="5"/>
            <w:tcBorders>
              <w:top w:val="single" w:color="auto" w:sz="6" w:space="0"/>
              <w:left w:val="single" w:color="auto" w:sz="4" w:space="0"/>
              <w:bottom w:val="dashed" w:color="auto" w:sz="4"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color w:val="000000"/>
                <w:sz w:val="16"/>
              </w:rPr>
            </w:pPr>
            <w:r>
              <w:rPr>
                <w:rFonts w:hint="eastAsia" w:asciiTheme="minorEastAsia" w:hAnsiTheme="minorEastAsia"/>
                <w:color w:val="000000"/>
                <w:sz w:val="16"/>
              </w:rPr>
              <w:t>種別</w:t>
            </w:r>
          </w:p>
        </w:tc>
      </w:tr>
      <w:tr>
        <w:trPr>
          <w:trHeight w:val="199" w:hRule="atLeast"/>
        </w:trPr>
        <w:tc>
          <w:tcPr>
            <w:tcW w:w="1521" w:type="dxa"/>
            <w:vMerge w:val="continue"/>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color w:val="000000"/>
                <w:sz w:val="22"/>
              </w:rPr>
            </w:pPr>
          </w:p>
        </w:tc>
        <w:tc>
          <w:tcPr>
            <w:tcW w:w="3401" w:type="dxa"/>
            <w:gridSpan w:val="8"/>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wordWrap w:val="0"/>
              <w:jc w:val="right"/>
              <w:rPr>
                <w:rFonts w:hint="default" w:asciiTheme="minorEastAsia" w:hAnsiTheme="minorEastAsia"/>
                <w:color w:val="000000"/>
                <w:sz w:val="16"/>
              </w:rPr>
            </w:pPr>
          </w:p>
        </w:tc>
        <w:tc>
          <w:tcPr>
            <w:tcW w:w="1558"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color w:val="000000"/>
                <w:sz w:val="16"/>
              </w:rPr>
            </w:pPr>
          </w:p>
        </w:tc>
        <w:tc>
          <w:tcPr>
            <w:tcW w:w="430" w:type="dxa"/>
            <w:gridSpan w:val="2"/>
            <w:tcBorders>
              <w:top w:val="dashed" w:color="auto" w:sz="4" w:space="0"/>
              <w:left w:val="single" w:color="auto" w:sz="4" w:space="0"/>
              <w:bottom w:val="single" w:color="auto" w:sz="8" w:space="0"/>
              <w:right w:val="dashed" w:color="auto" w:sz="4" w:space="0"/>
              <w:tl2br w:val="none" w:color="auto" w:sz="0" w:space="0"/>
              <w:tr2bl w:val="none" w:color="auto" w:sz="0" w:space="0"/>
            </w:tcBorders>
            <w:shd w:val="pct20" w:color="auto" w:fill="auto"/>
            <w:vAlign w:val="center"/>
          </w:tcPr>
          <w:p>
            <w:pPr>
              <w:pStyle w:val="0"/>
              <w:ind w:right="640"/>
              <w:jc w:val="center"/>
              <w:rPr>
                <w:rFonts w:hint="default" w:asciiTheme="minorEastAsia" w:hAnsiTheme="minorEastAsia"/>
                <w:color w:val="000000"/>
                <w:sz w:val="16"/>
              </w:rPr>
            </w:pPr>
          </w:p>
        </w:tc>
        <w:tc>
          <w:tcPr>
            <w:tcW w:w="426" w:type="dxa"/>
            <w:gridSpan w:val="2"/>
            <w:tcBorders>
              <w:top w:val="dashed" w:color="auto" w:sz="4" w:space="0"/>
              <w:left w:val="dashed" w:color="auto" w:sz="4" w:space="0"/>
              <w:bottom w:val="single" w:color="auto" w:sz="8" w:space="0"/>
              <w:right w:val="dashed" w:color="auto" w:sz="4" w:space="0"/>
              <w:tl2br w:val="none" w:color="auto" w:sz="0" w:space="0"/>
              <w:tr2bl w:val="none" w:color="auto" w:sz="0" w:space="0"/>
            </w:tcBorders>
            <w:shd w:val="pct20" w:color="auto" w:fill="auto"/>
            <w:vAlign w:val="center"/>
          </w:tcPr>
          <w:p>
            <w:pPr>
              <w:pStyle w:val="0"/>
              <w:ind w:right="640"/>
              <w:jc w:val="center"/>
              <w:rPr>
                <w:rFonts w:hint="default" w:asciiTheme="minorEastAsia" w:hAnsiTheme="minorEastAsia"/>
                <w:color w:val="000000"/>
                <w:sz w:val="16"/>
              </w:rPr>
            </w:pPr>
          </w:p>
        </w:tc>
        <w:tc>
          <w:tcPr>
            <w:tcW w:w="425" w:type="dxa"/>
            <w:gridSpan w:val="2"/>
            <w:tcBorders>
              <w:top w:val="dashed" w:color="auto" w:sz="4" w:space="0"/>
              <w:left w:val="dashed" w:color="auto" w:sz="4" w:space="0"/>
              <w:bottom w:val="single" w:color="auto" w:sz="8" w:space="0"/>
              <w:right w:val="single" w:color="auto" w:sz="4" w:space="0"/>
              <w:tl2br w:val="none" w:color="auto" w:sz="0" w:space="0"/>
              <w:tr2bl w:val="none" w:color="auto" w:sz="0" w:space="0"/>
            </w:tcBorders>
            <w:shd w:val="pct20" w:color="auto" w:fill="auto"/>
            <w:vAlign w:val="center"/>
          </w:tcPr>
          <w:p>
            <w:pPr>
              <w:pStyle w:val="0"/>
              <w:ind w:right="640"/>
              <w:jc w:val="center"/>
              <w:rPr>
                <w:rFonts w:hint="default" w:asciiTheme="minorEastAsia" w:hAnsiTheme="minorEastAsia"/>
                <w:color w:val="000000"/>
                <w:sz w:val="16"/>
              </w:rPr>
            </w:pPr>
          </w:p>
        </w:tc>
        <w:tc>
          <w:tcPr>
            <w:tcW w:w="1984" w:type="dxa"/>
            <w:gridSpan w:val="5"/>
            <w:tcBorders>
              <w:top w:val="dashed" w:color="auto" w:sz="4" w:space="0"/>
              <w:left w:val="single" w:color="auto" w:sz="4" w:space="0"/>
              <w:bottom w:val="single" w:color="auto" w:sz="8" w:space="0"/>
              <w:right w:val="single" w:color="auto" w:sz="6" w:space="0"/>
              <w:tl2br w:val="none" w:color="auto" w:sz="0" w:space="0"/>
              <w:tr2bl w:val="none" w:color="auto" w:sz="0" w:space="0"/>
            </w:tcBorders>
            <w:vAlign w:val="center"/>
          </w:tcPr>
          <w:p>
            <w:pPr>
              <w:pStyle w:val="0"/>
              <w:jc w:val="center"/>
              <w:rPr>
                <w:rFonts w:hint="default" w:asciiTheme="minorEastAsia" w:hAnsiTheme="minorEastAsia"/>
                <w:color w:val="000000"/>
                <w:sz w:val="16"/>
              </w:rPr>
            </w:pPr>
            <w:r>
              <w:rPr>
                <w:rFonts w:hint="eastAsia" w:asciiTheme="minorEastAsia" w:hAnsiTheme="minorEastAsia"/>
                <w:color w:val="000000"/>
                <w:sz w:val="16"/>
              </w:rPr>
              <w:t>普　通・当　座・貯</w:t>
            </w:r>
            <w:r>
              <w:rPr>
                <w:rFonts w:hint="eastAsia" w:asciiTheme="minorEastAsia" w:hAnsiTheme="minorEastAsia"/>
                <w:color w:val="000000"/>
                <w:sz w:val="16"/>
              </w:rPr>
              <w:t xml:space="preserve"> </w:t>
            </w:r>
            <w:r>
              <w:rPr>
                <w:rFonts w:hint="eastAsia" w:asciiTheme="minorEastAsia" w:hAnsiTheme="minorEastAsia"/>
                <w:color w:val="000000"/>
                <w:sz w:val="16"/>
              </w:rPr>
              <w:t>蓄</w:t>
            </w:r>
          </w:p>
        </w:tc>
      </w:tr>
      <w:tr>
        <w:trPr>
          <w:trHeight w:val="276" w:hRule="atLeast"/>
        </w:trPr>
        <w:tc>
          <w:tcPr>
            <w:tcW w:w="1521"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color w:val="000000"/>
                <w:sz w:val="22"/>
              </w:rPr>
            </w:pPr>
          </w:p>
        </w:tc>
        <w:tc>
          <w:tcPr>
            <w:tcW w:w="561" w:type="dxa"/>
            <w:vMerge w:val="restart"/>
            <w:vAlign w:val="center"/>
          </w:tcPr>
          <w:p>
            <w:pPr>
              <w:pStyle w:val="0"/>
              <w:jc w:val="left"/>
              <w:rPr>
                <w:rFonts w:hint="default" w:asciiTheme="minorEastAsia" w:hAnsiTheme="minorEastAsia"/>
                <w:color w:val="000000"/>
                <w:sz w:val="16"/>
              </w:rPr>
            </w:pPr>
            <w:r>
              <w:rPr>
                <w:rFonts w:hint="eastAsia" w:asciiTheme="minorEastAsia" w:hAnsiTheme="minorEastAsia"/>
                <w:color w:val="000000"/>
                <w:sz w:val="16"/>
              </w:rPr>
              <w:t>口座</w:t>
            </w:r>
          </w:p>
          <w:p>
            <w:pPr>
              <w:pStyle w:val="0"/>
              <w:jc w:val="left"/>
              <w:rPr>
                <w:rFonts w:hint="default" w:asciiTheme="minorEastAsia" w:hAnsiTheme="minorEastAsia"/>
                <w:color w:val="000000"/>
                <w:sz w:val="16"/>
              </w:rPr>
            </w:pPr>
            <w:r>
              <w:rPr>
                <w:rFonts w:hint="eastAsia" w:asciiTheme="minorEastAsia" w:hAnsiTheme="minorEastAsia"/>
                <w:color w:val="000000"/>
                <w:sz w:val="16"/>
              </w:rPr>
              <w:t>番号</w:t>
            </w:r>
          </w:p>
        </w:tc>
        <w:tc>
          <w:tcPr>
            <w:tcW w:w="405"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4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4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37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435"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406"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406"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sz w:val="22"/>
              </w:rPr>
            </w:pPr>
          </w:p>
        </w:tc>
        <w:tc>
          <w:tcPr>
            <w:tcW w:w="1558" w:type="dxa"/>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distribute"/>
              <w:rPr>
                <w:rFonts w:hint="default" w:asciiTheme="minorEastAsia" w:hAnsiTheme="minorEastAsia"/>
                <w:color w:val="000000"/>
                <w:sz w:val="16"/>
              </w:rPr>
            </w:pPr>
            <w:r>
              <w:rPr>
                <w:rFonts w:hint="eastAsia" w:asciiTheme="minorEastAsia" w:hAnsiTheme="minorEastAsia"/>
                <w:color w:val="000000"/>
                <w:sz w:val="16"/>
              </w:rPr>
              <w:t>ふりがな</w:t>
            </w:r>
          </w:p>
        </w:tc>
        <w:tc>
          <w:tcPr>
            <w:tcW w:w="3265" w:type="dxa"/>
            <w:gridSpan w:val="11"/>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spacing w:line="0" w:lineRule="atLeast"/>
              <w:jc w:val="left"/>
              <w:rPr>
                <w:rFonts w:hint="default" w:asciiTheme="minorEastAsia" w:hAnsiTheme="minorEastAsia"/>
                <w:color w:val="000000"/>
                <w:sz w:val="16"/>
              </w:rPr>
            </w:pPr>
          </w:p>
        </w:tc>
      </w:tr>
      <w:tr>
        <w:trPr>
          <w:trHeight w:val="567" w:hRule="atLeast"/>
        </w:trPr>
        <w:tc>
          <w:tcPr>
            <w:tcW w:w="1521" w:type="dxa"/>
            <w:vMerge w:val="continue"/>
            <w:tcBorders>
              <w:top w:val="none" w:color="auto" w:sz="0" w:space="0"/>
              <w:left w:val="single" w:color="auto" w:sz="6"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color w:val="000000"/>
                <w:sz w:val="22"/>
              </w:rPr>
            </w:pPr>
          </w:p>
        </w:tc>
        <w:tc>
          <w:tcPr>
            <w:tcW w:w="56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sz w:val="16"/>
              </w:rPr>
            </w:pPr>
          </w:p>
        </w:tc>
        <w:tc>
          <w:tcPr>
            <w:tcW w:w="405" w:type="dxa"/>
            <w:vMerge w:val="continue"/>
            <w:tcBorders>
              <w:top w:val="none" w:color="auto" w:sz="0" w:space="0"/>
              <w:left w:val="none" w:color="auto" w:sz="0"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406" w:type="dxa"/>
            <w:vMerge w:val="continue"/>
            <w:tcBorders>
              <w:top w:val="none" w:color="auto" w:sz="0"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406" w:type="dxa"/>
            <w:vMerge w:val="continue"/>
            <w:tcBorders>
              <w:top w:val="none" w:color="auto" w:sz="0"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376" w:type="dxa"/>
            <w:vMerge w:val="continue"/>
            <w:tcBorders>
              <w:top w:val="none" w:color="auto" w:sz="0"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435" w:type="dxa"/>
            <w:vMerge w:val="continue"/>
            <w:tcBorders>
              <w:top w:val="none" w:color="auto" w:sz="0"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406" w:type="dxa"/>
            <w:vMerge w:val="continue"/>
            <w:tcBorders>
              <w:top w:val="none" w:color="auto" w:sz="0"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406" w:type="dxa"/>
            <w:vMerge w:val="continue"/>
            <w:tcBorders>
              <w:top w:val="none" w:color="auto" w:sz="0" w:space="0"/>
              <w:left w:val="dashed"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Theme="minorEastAsia" w:hAnsiTheme="minorEastAsia"/>
                <w:color w:val="000000"/>
                <w:sz w:val="22"/>
              </w:rPr>
            </w:pPr>
          </w:p>
        </w:tc>
        <w:tc>
          <w:tcPr>
            <w:tcW w:w="1558" w:type="dxa"/>
            <w:tcBorders>
              <w:top w:val="dashed"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color w:val="000000"/>
                <w:sz w:val="16"/>
              </w:rPr>
            </w:pPr>
            <w:r>
              <w:rPr>
                <w:rFonts w:hint="eastAsia" w:asciiTheme="minorEastAsia" w:hAnsiTheme="minorEastAsia"/>
                <w:color w:val="000000"/>
                <w:sz w:val="16"/>
              </w:rPr>
              <w:t>口座名義</w:t>
            </w:r>
          </w:p>
        </w:tc>
        <w:tc>
          <w:tcPr>
            <w:tcW w:w="3265" w:type="dxa"/>
            <w:gridSpan w:val="11"/>
            <w:tcBorders>
              <w:top w:val="dashed"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sz w:val="16"/>
              </w:rPr>
            </w:pPr>
          </w:p>
        </w:tc>
      </w:tr>
    </w:tbl>
    <w:p>
      <w:pPr>
        <w:pStyle w:val="0"/>
        <w:spacing w:line="240" w:lineRule="exact"/>
        <w:rPr>
          <w:rFonts w:hint="default"/>
          <w:color w:val="auto"/>
          <w:sz w:val="20"/>
          <w:highlight w:val="none"/>
          <w:u w:val="none" w:color="auto"/>
        </w:rPr>
      </w:pPr>
      <w:r>
        <w:rPr>
          <w:rFonts w:hint="eastAsia"/>
          <w:color w:val="000000"/>
          <w:sz w:val="22"/>
        </w:rPr>
        <w:t>　</w:t>
      </w:r>
      <w:r>
        <w:rPr>
          <w:rFonts w:hint="eastAsia"/>
          <w:color w:val="auto"/>
          <w:sz w:val="20"/>
          <w:highlight w:val="none"/>
          <w:u w:val="none" w:color="auto"/>
        </w:rPr>
        <w:t>注</w:t>
      </w:r>
      <w:r>
        <w:rPr>
          <w:rFonts w:hint="eastAsia"/>
          <w:color w:val="auto"/>
          <w:sz w:val="20"/>
          <w:highlight w:val="none"/>
          <w:u w:val="none" w:color="auto"/>
        </w:rPr>
        <w:t xml:space="preserve">) </w:t>
      </w:r>
      <w:r>
        <w:rPr>
          <w:rFonts w:hint="eastAsia"/>
          <w:color w:val="auto"/>
          <w:sz w:val="20"/>
          <w:highlight w:val="none"/>
          <w:u w:val="none" w:color="auto"/>
        </w:rPr>
        <w:t>網掛け部分については、記載不要です。</w:t>
      </w:r>
    </w:p>
    <w:p>
      <w:pPr>
        <w:pStyle w:val="0"/>
        <w:spacing w:line="240" w:lineRule="exact"/>
        <w:ind w:firstLine="200" w:firstLineChars="100"/>
        <w:rPr>
          <w:rFonts w:hint="default"/>
          <w:color w:val="auto"/>
          <w:sz w:val="20"/>
          <w:highlight w:val="none"/>
          <w:u w:val="none" w:color="auto"/>
        </w:rPr>
      </w:pPr>
      <w:r>
        <w:rPr>
          <w:rFonts w:hint="eastAsia"/>
          <w:color w:val="auto"/>
          <w:sz w:val="20"/>
          <w:highlight w:val="none"/>
          <w:u w:val="none" w:color="auto"/>
        </w:rPr>
        <w:t>注）ゆうちょ銀行の場合、通帳の「銀行使用欄」に記載されいている口座番号を記載してください。</w:t>
      </w:r>
    </w:p>
    <w:p>
      <w:pPr>
        <w:pStyle w:val="0"/>
        <w:spacing w:line="180" w:lineRule="exact"/>
        <w:rPr>
          <w:rFonts w:hint="default"/>
          <w:color w:val="auto"/>
          <w:sz w:val="22"/>
          <w:highlight w:val="none"/>
          <w:u w:val="none" w:color="auto"/>
        </w:rPr>
      </w:pPr>
    </w:p>
    <w:p>
      <w:pPr>
        <w:pStyle w:val="0"/>
        <w:spacing w:line="240" w:lineRule="exact"/>
        <w:jc w:val="left"/>
        <w:rPr>
          <w:rFonts w:hint="default"/>
          <w:color w:val="000000"/>
          <w:sz w:val="20"/>
        </w:rPr>
      </w:pPr>
      <w:r>
        <w:rPr>
          <w:rFonts w:hint="eastAsia"/>
          <w:color w:val="000000"/>
          <w:sz w:val="20"/>
        </w:rPr>
        <w:t>※提出にあたっては、次のことに注意してください。</w:t>
      </w:r>
    </w:p>
    <w:p>
      <w:pPr>
        <w:pStyle w:val="0"/>
        <w:spacing w:line="200" w:lineRule="exact"/>
        <w:jc w:val="left"/>
        <w:rPr>
          <w:rFonts w:hint="default"/>
          <w:color w:val="000000"/>
          <w:sz w:val="20"/>
        </w:rPr>
      </w:pPr>
    </w:p>
    <w:p>
      <w:pPr>
        <w:pStyle w:val="0"/>
        <w:spacing w:line="240" w:lineRule="exact"/>
        <w:ind w:left="210" w:leftChars="100"/>
        <w:jc w:val="left"/>
        <w:rPr>
          <w:rFonts w:hint="default"/>
          <w:color w:val="000000"/>
          <w:sz w:val="20"/>
        </w:rPr>
      </w:pPr>
      <w:r>
        <w:rPr>
          <w:rFonts w:hint="eastAsia"/>
          <w:color w:val="000000"/>
          <w:sz w:val="20"/>
        </w:rPr>
        <w:t>１　本請求書とともに、次の書類を添付し、手続きを進めてください。</w:t>
      </w:r>
    </w:p>
    <w:p>
      <w:pPr>
        <w:pStyle w:val="0"/>
        <w:spacing w:line="280" w:lineRule="exact"/>
        <w:ind w:left="210" w:leftChars="100"/>
        <w:jc w:val="left"/>
        <w:rPr>
          <w:rFonts w:hint="default"/>
          <w:color w:val="000000"/>
          <w:sz w:val="20"/>
        </w:rPr>
      </w:pPr>
      <w:r>
        <w:rPr>
          <w:rFonts w:hint="eastAsia"/>
          <w:color w:val="000000"/>
          <w:sz w:val="20"/>
        </w:rPr>
        <w:t>（１）参加者の肝がん・重度肝硬変治療研究促進事業参加者証（様式第４号）のコピー</w:t>
      </w:r>
    </w:p>
    <w:p>
      <w:pPr>
        <w:pStyle w:val="0"/>
        <w:spacing w:line="280" w:lineRule="exact"/>
        <w:ind w:left="210" w:leftChars="100"/>
        <w:jc w:val="left"/>
        <w:rPr>
          <w:rFonts w:hint="default"/>
          <w:color w:val="auto"/>
          <w:sz w:val="20"/>
          <w:highlight w:val="none"/>
          <w:u w:val="none" w:color="auto"/>
        </w:rPr>
      </w:pPr>
      <w:r>
        <w:rPr>
          <w:rFonts w:hint="eastAsia"/>
          <w:color w:val="auto"/>
          <w:sz w:val="20"/>
          <w:highlight w:val="none"/>
          <w:u w:val="none" w:color="auto"/>
        </w:rPr>
        <w:t>（２）申請者の限度額区分を確認することができる資料</w:t>
      </w:r>
    </w:p>
    <w:p>
      <w:pPr>
        <w:pStyle w:val="0"/>
        <w:spacing w:line="280" w:lineRule="exact"/>
        <w:ind w:left="650" w:leftChars="100" w:hanging="440" w:hangingChars="200"/>
        <w:jc w:val="left"/>
        <w:rPr>
          <w:rFonts w:hint="default"/>
          <w:color w:val="auto"/>
          <w:sz w:val="20"/>
          <w:highlight w:val="none"/>
          <w:u w:val="none" w:color="auto"/>
        </w:rPr>
      </w:pPr>
      <w:r>
        <w:rPr>
          <w:rFonts w:hint="eastAsia"/>
          <w:color w:val="auto"/>
          <w:sz w:val="20"/>
          <w:highlight w:val="none"/>
          <w:u w:val="none" w:color="auto"/>
        </w:rPr>
        <w:t>（３）参加者の肝がん・重度肝硬変治療研究促進事業医療記録票（様式第９</w:t>
      </w:r>
      <w:r>
        <w:rPr>
          <w:rFonts w:hint="eastAsia"/>
          <w:color w:val="auto"/>
          <w:sz w:val="20"/>
          <w:highlight w:val="none"/>
          <w:u w:val="none" w:color="auto"/>
        </w:rPr>
        <w:t>-</w:t>
      </w:r>
      <w:r>
        <w:rPr>
          <w:rFonts w:hint="eastAsia"/>
          <w:color w:val="auto"/>
          <w:sz w:val="20"/>
          <w:highlight w:val="none"/>
          <w:u w:val="none" w:color="auto"/>
        </w:rPr>
        <w:t>１号、９</w:t>
      </w:r>
      <w:r>
        <w:rPr>
          <w:rFonts w:hint="eastAsia"/>
          <w:color w:val="auto"/>
          <w:sz w:val="20"/>
          <w:highlight w:val="none"/>
          <w:u w:val="none" w:color="auto"/>
        </w:rPr>
        <w:t>-</w:t>
      </w:r>
      <w:r>
        <w:rPr>
          <w:rFonts w:hint="eastAsia"/>
          <w:color w:val="auto"/>
          <w:sz w:val="20"/>
          <w:highlight w:val="none"/>
          <w:u w:val="none" w:color="auto"/>
        </w:rPr>
        <w:t>２号）のコピー等</w:t>
      </w:r>
    </w:p>
    <w:p>
      <w:pPr>
        <w:pStyle w:val="0"/>
        <w:spacing w:line="280" w:lineRule="exact"/>
        <w:ind w:left="650" w:leftChars="100" w:hanging="440" w:hangingChars="200"/>
        <w:jc w:val="left"/>
        <w:rPr>
          <w:rFonts w:hint="default"/>
          <w:color w:val="auto"/>
          <w:sz w:val="20"/>
          <w:highlight w:val="none"/>
          <w:u w:val="none" w:color="auto"/>
        </w:rPr>
      </w:pPr>
      <w:r>
        <w:rPr>
          <w:rFonts w:hint="eastAsia"/>
          <w:color w:val="auto"/>
          <w:sz w:val="20"/>
          <w:highlight w:val="none"/>
          <w:u w:val="none" w:color="auto"/>
        </w:rPr>
        <w:t>（４）振込先金融機関の口座が分かる書類（預金通帳のコピー等）</w:t>
      </w:r>
      <w:bookmarkStart w:id="0" w:name="_GoBack"/>
      <w:bookmarkEnd w:id="0"/>
    </w:p>
    <w:p>
      <w:pPr>
        <w:pStyle w:val="0"/>
        <w:spacing w:line="280" w:lineRule="exact"/>
        <w:ind w:left="650" w:leftChars="100" w:hanging="440" w:hangingChars="200"/>
        <w:jc w:val="left"/>
        <w:rPr>
          <w:rFonts w:hint="default"/>
          <w:color w:val="auto"/>
          <w:sz w:val="20"/>
          <w:highlight w:val="none"/>
          <w:u w:val="none" w:color="auto"/>
        </w:rPr>
      </w:pPr>
      <w:r>
        <w:rPr>
          <w:rFonts w:hint="eastAsia"/>
          <w:color w:val="auto"/>
          <w:sz w:val="20"/>
          <w:highlight w:val="none"/>
          <w:u w:val="none" w:color="auto"/>
        </w:rPr>
        <w:t>　　　ただし、前回請求と同一口座の場合は、省略可能とする。</w:t>
      </w:r>
    </w:p>
    <w:p>
      <w:pPr>
        <w:pStyle w:val="0"/>
        <w:spacing w:line="280" w:lineRule="exact"/>
        <w:ind w:left="650" w:leftChars="100" w:hanging="440" w:hangingChars="200"/>
        <w:jc w:val="left"/>
        <w:rPr>
          <w:rFonts w:hint="default"/>
          <w:color w:val="auto"/>
          <w:sz w:val="20"/>
          <w:highlight w:val="none"/>
          <w:u w:val="none" w:color="auto"/>
        </w:rPr>
      </w:pPr>
      <w:r>
        <w:rPr>
          <w:rFonts w:hint="eastAsia"/>
          <w:color w:val="auto"/>
          <w:sz w:val="20"/>
          <w:highlight w:val="none"/>
          <w:u w:val="none" w:color="auto"/>
        </w:rPr>
        <w:t>（５）請求する月において受診した全ての医療機関が発行した領収書及び診療明細書</w:t>
      </w:r>
    </w:p>
    <w:p>
      <w:pPr>
        <w:pStyle w:val="0"/>
        <w:spacing w:line="280" w:lineRule="exact"/>
        <w:ind w:left="650" w:leftChars="100" w:hanging="440" w:hangingChars="200"/>
        <w:jc w:val="left"/>
        <w:rPr>
          <w:rFonts w:hint="default"/>
          <w:color w:val="auto"/>
          <w:sz w:val="20"/>
          <w:highlight w:val="none"/>
          <w:u w:val="none" w:color="auto"/>
        </w:rPr>
      </w:pPr>
      <w:r>
        <w:rPr>
          <w:rFonts w:hint="eastAsia"/>
          <w:color w:val="auto"/>
          <w:sz w:val="20"/>
          <w:highlight w:val="none"/>
          <w:u w:val="none" w:color="auto"/>
        </w:rPr>
        <w:t>（６）核酸ア</w:t>
      </w:r>
      <w:r>
        <w:rPr>
          <w:rFonts w:hint="eastAsia"/>
          <w:sz w:val="20"/>
        </w:rPr>
        <w:t>ナログ製剤治療に係る肝炎治療受給者証の交付を受けている場合は、助成対象となる医療を受けたい月以前の</w:t>
      </w:r>
      <w:r>
        <w:rPr>
          <w:rFonts w:hint="eastAsia"/>
          <w:color w:val="auto"/>
          <w:sz w:val="20"/>
          <w:highlight w:val="none"/>
          <w:u w:val="none" w:color="auto"/>
        </w:rPr>
        <w:t>24</w:t>
      </w:r>
      <w:r>
        <w:rPr>
          <w:rFonts w:hint="eastAsia"/>
          <w:color w:val="auto"/>
          <w:sz w:val="20"/>
          <w:highlight w:val="none"/>
          <w:u w:val="none" w:color="auto"/>
        </w:rPr>
        <w:t>月以内の「肝炎治療自己負担限度月額管理票」のコピー</w:t>
      </w:r>
    </w:p>
    <w:p>
      <w:pPr>
        <w:pStyle w:val="0"/>
        <w:spacing w:line="240" w:lineRule="exact"/>
        <w:ind w:left="210" w:leftChars="100"/>
        <w:jc w:val="left"/>
        <w:rPr>
          <w:rFonts w:hint="default"/>
          <w:sz w:val="20"/>
        </w:rPr>
      </w:pPr>
      <w:r>
        <w:rPr>
          <w:rFonts w:hint="eastAsia"/>
          <w:color w:val="auto"/>
          <w:sz w:val="20"/>
          <w:highlight w:val="none"/>
          <w:u w:val="none" w:color="auto"/>
        </w:rPr>
        <w:t>２　振込口座は、請求者の</w:t>
      </w:r>
      <w:r>
        <w:rPr>
          <w:rFonts w:hint="eastAsia"/>
          <w:sz w:val="20"/>
        </w:rPr>
        <w:t>名義の口座を記載してください。</w:t>
      </w:r>
    </w:p>
    <w:p>
      <w:pPr>
        <w:pStyle w:val="0"/>
        <w:spacing w:line="240" w:lineRule="exact"/>
        <w:ind w:left="630" w:leftChars="300"/>
        <w:jc w:val="both"/>
        <w:rPr>
          <w:rFonts w:hint="default"/>
          <w:sz w:val="20"/>
        </w:rPr>
      </w:pPr>
      <w:r>
        <w:rPr>
          <w:rFonts w:hint="eastAsia"/>
          <w:sz w:val="20"/>
        </w:rPr>
        <w:t>ただし、参加者と振込口座名義が異なる場合は様式第</w:t>
      </w:r>
      <w:r>
        <w:rPr>
          <w:rFonts w:hint="eastAsia"/>
          <w:sz w:val="20"/>
        </w:rPr>
        <w:t>11</w:t>
      </w:r>
      <w:r>
        <w:rPr>
          <w:rFonts w:hint="eastAsia"/>
          <w:sz w:val="20"/>
        </w:rPr>
        <w:t>号（委任状）を提出してください。</w:t>
      </w:r>
    </w:p>
    <w:p>
      <w:pPr>
        <w:pStyle w:val="0"/>
        <w:spacing w:line="200" w:lineRule="exact"/>
        <w:jc w:val="left"/>
        <w:rPr>
          <w:rFonts w:hint="default"/>
          <w:sz w:val="22"/>
        </w:rPr>
      </w:pPr>
    </w:p>
    <w:p>
      <w:pPr>
        <w:pStyle w:val="0"/>
        <w:spacing w:line="200" w:lineRule="exact"/>
        <w:jc w:val="left"/>
        <w:rPr>
          <w:rFonts w:hint="default"/>
          <w:sz w:val="22"/>
        </w:rPr>
      </w:pPr>
      <w:r>
        <w:rPr>
          <w:rFonts w:hint="eastAsia"/>
          <w:sz w:val="22"/>
        </w:rPr>
        <w:t>（都道府県記入欄）</w:t>
      </w:r>
    </w:p>
    <w:p>
      <w:pPr>
        <w:pStyle w:val="0"/>
        <w:spacing w:line="200" w:lineRule="exact"/>
        <w:jc w:val="left"/>
        <w:rPr>
          <w:rFonts w:hint="default"/>
          <w:sz w:val="22"/>
        </w:rPr>
      </w:pPr>
    </w:p>
    <w:tbl>
      <w:tblPr>
        <w:tblStyle w:val="11"/>
        <w:tblW w:w="7016"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31"/>
        <w:gridCol w:w="626"/>
        <w:gridCol w:w="626"/>
        <w:gridCol w:w="627"/>
        <w:gridCol w:w="626"/>
        <w:gridCol w:w="627"/>
        <w:gridCol w:w="626"/>
        <w:gridCol w:w="627"/>
      </w:tblGrid>
      <w:tr>
        <w:trPr>
          <w:trHeight w:val="737" w:hRule="atLeast"/>
        </w:trPr>
        <w:tc>
          <w:tcPr>
            <w:tcW w:w="263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医療費決定額（合計）</w:t>
            </w:r>
          </w:p>
        </w:tc>
        <w:tc>
          <w:tcPr>
            <w:tcW w:w="626" w:type="dxa"/>
            <w:vAlign w:val="top"/>
          </w:tcPr>
          <w:p>
            <w:pPr>
              <w:pStyle w:val="0"/>
              <w:jc w:val="right"/>
              <w:rPr>
                <w:rFonts w:hint="default"/>
                <w:sz w:val="16"/>
              </w:rPr>
            </w:pPr>
            <w:r>
              <w:rPr>
                <w:rFonts w:hint="eastAsia"/>
                <w:sz w:val="16"/>
              </w:rPr>
              <w:t>百万</w:t>
            </w:r>
          </w:p>
        </w:tc>
        <w:tc>
          <w:tcPr>
            <w:tcW w:w="626"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sz w:val="16"/>
              </w:rPr>
            </w:pPr>
            <w:r>
              <w:rPr>
                <w:rFonts w:hint="eastAsia"/>
                <w:sz w:val="16"/>
              </w:rPr>
              <w:t>十万</w:t>
            </w:r>
          </w:p>
        </w:tc>
        <w:tc>
          <w:tcPr>
            <w:tcW w:w="62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right"/>
              <w:rPr>
                <w:rFonts w:hint="default"/>
                <w:sz w:val="16"/>
              </w:rPr>
            </w:pPr>
            <w:r>
              <w:rPr>
                <w:rFonts w:hint="eastAsia"/>
                <w:sz w:val="16"/>
              </w:rPr>
              <w:t>万</w:t>
            </w:r>
          </w:p>
        </w:tc>
        <w:tc>
          <w:tcPr>
            <w:tcW w:w="62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sz w:val="16"/>
              </w:rPr>
            </w:pPr>
            <w:r>
              <w:rPr>
                <w:rFonts w:hint="eastAsia"/>
                <w:sz w:val="16"/>
              </w:rPr>
              <w:t>千</w:t>
            </w:r>
          </w:p>
        </w:tc>
        <w:tc>
          <w:tcPr>
            <w:tcW w:w="62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sz w:val="16"/>
              </w:rPr>
            </w:pPr>
            <w:r>
              <w:rPr>
                <w:rFonts w:hint="eastAsia"/>
                <w:sz w:val="16"/>
              </w:rPr>
              <w:t>百</w:t>
            </w:r>
          </w:p>
        </w:tc>
        <w:tc>
          <w:tcPr>
            <w:tcW w:w="62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right"/>
              <w:rPr>
                <w:rFonts w:hint="default"/>
                <w:sz w:val="16"/>
              </w:rPr>
            </w:pPr>
            <w:r>
              <w:rPr>
                <w:rFonts w:hint="eastAsia"/>
                <w:sz w:val="16"/>
              </w:rPr>
              <w:t>十</w:t>
            </w:r>
          </w:p>
        </w:tc>
        <w:tc>
          <w:tcPr>
            <w:tcW w:w="62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sz w:val="16"/>
              </w:rPr>
            </w:pPr>
            <w:r>
              <w:rPr>
                <w:rFonts w:hint="eastAsia"/>
                <w:sz w:val="16"/>
              </w:rPr>
              <w:t>円</w:t>
            </w:r>
          </w:p>
        </w:tc>
      </w:tr>
    </w:tbl>
    <w:p>
      <w:pPr>
        <w:pStyle w:val="0"/>
        <w:widowControl w:val="1"/>
        <w:jc w:val="left"/>
        <w:rPr>
          <w:rFonts w:hint="default" w:ascii="Century" w:hAnsi="Century" w:eastAsia="ＭＳ 明朝"/>
          <w:sz w:val="24"/>
        </w:rPr>
      </w:pPr>
    </w:p>
    <w:sectPr>
      <w:pgSz w:w="11906" w:h="16838"/>
      <w:pgMar w:top="851" w:right="1134" w:bottom="507" w:left="1134"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47"/>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jc w:val="center"/>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3213</TotalTime>
  <Pages>39</Pages>
  <Words>378</Words>
  <Characters>24700</Characters>
  <Application>JUST Note</Application>
  <Lines>61596</Lines>
  <Paragraphs>932</Paragraphs>
  <Company>広島県庁</Company>
  <CharactersWithSpaces>26325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乙重 直子</cp:lastModifiedBy>
  <cp:lastPrinted>2026-03-04T01:29:00Z</cp:lastPrinted>
  <dcterms:created xsi:type="dcterms:W3CDTF">2023-05-09T00:58:00Z</dcterms:created>
  <dcterms:modified xsi:type="dcterms:W3CDTF">2026-03-04T01:48:34Z</dcterms:modified>
  <cp:revision>53</cp:revision>
</cp:coreProperties>
</file>