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23451404"/>
    <w:p w14:paraId="58B0EC67" w14:textId="77777777" w:rsidR="005B1207" w:rsidRPr="00EA1E01" w:rsidRDefault="00B12156">
      <w:pPr>
        <w:widowControl/>
        <w:jc w:val="left"/>
        <w:rPr>
          <w:rFonts w:ascii="ＭＳ 明朝" w:eastAsia="ＭＳ 明朝" w:hAnsi="ＭＳ 明朝" w:cs="Quattrocento Sans"/>
          <w:color w:val="333333"/>
          <w:sz w:val="22"/>
          <w:szCs w:val="22"/>
        </w:rPr>
      </w:pPr>
      <w:sdt>
        <w:sdtPr>
          <w:tag w:val="goog_rdk_0"/>
          <w:id w:val="-1745853165"/>
        </w:sdtPr>
        <w:sdtEndPr>
          <w:rPr>
            <w:rFonts w:ascii="ＭＳ 明朝" w:eastAsia="ＭＳ 明朝" w:hAnsi="ＭＳ 明朝"/>
            <w:sz w:val="22"/>
            <w:szCs w:val="22"/>
          </w:rPr>
        </w:sdtEndPr>
        <w:sdtContent>
          <w:r w:rsidR="00331FA9" w:rsidRPr="00EA1E01">
            <w:rPr>
              <w:rFonts w:ascii="ＭＳ 明朝" w:eastAsia="ＭＳ 明朝" w:hAnsi="ＭＳ 明朝" w:cs="Arial Unicode MS"/>
              <w:color w:val="333333"/>
              <w:sz w:val="22"/>
              <w:szCs w:val="22"/>
            </w:rPr>
            <w:t>【評価問題】</w:t>
          </w:r>
        </w:sdtContent>
      </w:sdt>
      <w:bookmarkEnd w:id="0"/>
    </w:p>
    <w:p w14:paraId="674D74CB" w14:textId="77777777" w:rsidR="00F36B6A" w:rsidRPr="00EA1E01" w:rsidRDefault="00F36B6A">
      <w:pPr>
        <w:widowControl/>
        <w:jc w:val="left"/>
        <w:rPr>
          <w:rFonts w:ascii="ＭＳ 明朝" w:eastAsia="ＭＳ 明朝" w:hAnsi="ＭＳ 明朝" w:cs="Quattrocento Sans"/>
          <w:color w:val="333333"/>
          <w:sz w:val="22"/>
          <w:szCs w:val="22"/>
        </w:rPr>
      </w:pPr>
    </w:p>
    <w:p w14:paraId="3FCC2EF2" w14:textId="2A9E7D33" w:rsidR="000274FB" w:rsidRDefault="00331FA9" w:rsidP="000274FB">
      <w:pPr>
        <w:widowControl/>
        <w:jc w:val="left"/>
        <w:rPr>
          <w:rFonts w:ascii="ＭＳ 明朝" w:eastAsia="ＭＳ 明朝" w:hAnsi="ＭＳ 明朝" w:cs="Quattrocento Sans"/>
          <w:color w:val="333333"/>
          <w:sz w:val="22"/>
          <w:szCs w:val="22"/>
        </w:rPr>
      </w:pPr>
      <w:bookmarkStart w:id="1" w:name="_Hlk223451435"/>
      <w:r w:rsidRPr="00EA1E01">
        <w:rPr>
          <w:rFonts w:ascii="ＭＳ 明朝" w:eastAsia="ＭＳ 明朝" w:hAnsi="ＭＳ 明朝" w:cs="Arial Unicode MS"/>
          <w:color w:val="333333"/>
          <w:sz w:val="22"/>
          <w:szCs w:val="22"/>
        </w:rPr>
        <w:t>資料１</w:t>
      </w:r>
      <w:r w:rsidR="0062697E">
        <w:rPr>
          <w:rFonts w:ascii="ＭＳ 明朝" w:eastAsia="ＭＳ 明朝" w:hAnsi="ＭＳ 明朝" w:cs="Arial Unicode MS" w:hint="eastAsia"/>
          <w:color w:val="333333"/>
          <w:sz w:val="22"/>
          <w:szCs w:val="22"/>
        </w:rPr>
        <w:t>～</w:t>
      </w:r>
      <w:r w:rsidRPr="00EA1E01">
        <w:rPr>
          <w:rFonts w:ascii="ＭＳ 明朝" w:eastAsia="ＭＳ 明朝" w:hAnsi="ＭＳ 明朝" w:cs="Arial Unicode MS"/>
          <w:color w:val="333333"/>
          <w:sz w:val="22"/>
          <w:szCs w:val="22"/>
        </w:rPr>
        <w:t>資料</w:t>
      </w:r>
      <w:r w:rsidR="0062697E">
        <w:rPr>
          <w:rFonts w:ascii="ＭＳ 明朝" w:eastAsia="ＭＳ 明朝" w:hAnsi="ＭＳ 明朝" w:cs="Arial Unicode MS" w:hint="eastAsia"/>
          <w:color w:val="333333"/>
          <w:sz w:val="22"/>
          <w:szCs w:val="22"/>
        </w:rPr>
        <w:t>３</w:t>
      </w:r>
      <w:r w:rsidRPr="00EA1E01">
        <w:rPr>
          <w:rFonts w:ascii="ＭＳ 明朝" w:eastAsia="ＭＳ 明朝" w:hAnsi="ＭＳ 明朝" w:cs="Arial Unicode MS"/>
          <w:color w:val="333333"/>
          <w:sz w:val="22"/>
          <w:szCs w:val="22"/>
        </w:rPr>
        <w:t>を読んで、次の問いに答えなさい。</w:t>
      </w:r>
      <w:bookmarkEnd w:id="1"/>
    </w:p>
    <w:p w14:paraId="5B7ED2C1" w14:textId="16651B12" w:rsidR="005B1207" w:rsidRPr="00EA1E01" w:rsidRDefault="00331FA9" w:rsidP="000274FB">
      <w:pPr>
        <w:widowControl/>
        <w:ind w:leftChars="100" w:left="1090" w:hangingChars="400" w:hanging="880"/>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（問１）【資料１】を読んで、「友達」とはどのようなものだと考えますか。いくつかの場面を踏まえて、</w:t>
      </w:r>
      <w:r w:rsidR="0002257C">
        <w:rPr>
          <w:rFonts w:ascii="ＭＳ 明朝" w:eastAsia="ＭＳ 明朝" w:hAnsi="ＭＳ 明朝" w:cs="Arial Unicode MS" w:hint="eastAsia"/>
          <w:color w:val="333333"/>
          <w:sz w:val="22"/>
          <w:szCs w:val="22"/>
        </w:rPr>
        <w:t>あなたの考え</w:t>
      </w:r>
      <w:r w:rsidRPr="00EA1E01">
        <w:rPr>
          <w:rFonts w:ascii="ＭＳ 明朝" w:eastAsia="ＭＳ 明朝" w:hAnsi="ＭＳ 明朝" w:cs="Arial Unicode MS"/>
          <w:color w:val="333333"/>
          <w:sz w:val="22"/>
          <w:szCs w:val="22"/>
        </w:rPr>
        <w:t>を書きなさい。</w:t>
      </w:r>
    </w:p>
    <w:p w14:paraId="6E029FDE" w14:textId="77777777" w:rsidR="000274FB" w:rsidRDefault="000274FB" w:rsidP="000274FB">
      <w:pPr>
        <w:widowControl/>
        <w:jc w:val="left"/>
        <w:rPr>
          <w:rFonts w:ascii="ＭＳ 明朝" w:eastAsia="ＭＳ 明朝" w:hAnsi="ＭＳ 明朝" w:cs="Quattrocento Sans"/>
          <w:color w:val="333333"/>
          <w:sz w:val="22"/>
          <w:szCs w:val="22"/>
        </w:rPr>
      </w:pPr>
    </w:p>
    <w:p w14:paraId="5152639E" w14:textId="1731D69A" w:rsidR="005B1207" w:rsidRPr="00EA1E01" w:rsidRDefault="00331FA9" w:rsidP="000274FB">
      <w:pPr>
        <w:widowControl/>
        <w:ind w:leftChars="100" w:left="1090" w:hangingChars="400" w:hanging="880"/>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（問２）【資料２】を読んで、「友達」とはどのようなものだと考えますか。いくつかの場面を踏まえて、</w:t>
      </w:r>
      <w:r w:rsidR="007A5D75">
        <w:rPr>
          <w:rFonts w:ascii="ＭＳ 明朝" w:eastAsia="ＭＳ 明朝" w:hAnsi="ＭＳ 明朝" w:cs="Arial Unicode MS" w:hint="eastAsia"/>
          <w:color w:val="333333"/>
          <w:sz w:val="22"/>
          <w:szCs w:val="22"/>
        </w:rPr>
        <w:t>あなたの考え</w:t>
      </w:r>
      <w:r w:rsidRPr="00EA1E01">
        <w:rPr>
          <w:rFonts w:ascii="ＭＳ 明朝" w:eastAsia="ＭＳ 明朝" w:hAnsi="ＭＳ 明朝" w:cs="Arial Unicode MS"/>
          <w:color w:val="333333"/>
          <w:sz w:val="22"/>
          <w:szCs w:val="22"/>
        </w:rPr>
        <w:t>を書きなさい。</w:t>
      </w:r>
    </w:p>
    <w:p w14:paraId="48FC0E26" w14:textId="77777777" w:rsidR="000274FB" w:rsidRDefault="000274FB" w:rsidP="000274FB">
      <w:pPr>
        <w:widowControl/>
        <w:jc w:val="left"/>
        <w:rPr>
          <w:rFonts w:ascii="ＭＳ 明朝" w:eastAsia="ＭＳ 明朝" w:hAnsi="ＭＳ 明朝" w:cs="Quattrocento Sans"/>
          <w:color w:val="333333"/>
          <w:sz w:val="22"/>
          <w:szCs w:val="22"/>
        </w:rPr>
      </w:pPr>
    </w:p>
    <w:p w14:paraId="6B56E37F" w14:textId="08B7AE3C" w:rsidR="005B1207" w:rsidRPr="00EA1E01" w:rsidRDefault="00331FA9" w:rsidP="000274FB">
      <w:pPr>
        <w:widowControl/>
        <w:ind w:leftChars="100" w:left="1090" w:hangingChars="400" w:hanging="880"/>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（問３）（問１）と（問２）から導き出した考えと、【資料３】の会話文を踏まえて「友達」とは、どのような存在であるか。あなたの考えを書きなさい。</w:t>
      </w:r>
    </w:p>
    <w:p w14:paraId="7F6278BE" w14:textId="77777777" w:rsidR="005B1207" w:rsidRPr="00EA1E01" w:rsidRDefault="005B1207">
      <w:pPr>
        <w:widowControl/>
        <w:jc w:val="left"/>
        <w:rPr>
          <w:rFonts w:ascii="ＭＳ 明朝" w:eastAsia="ＭＳ 明朝" w:hAnsi="ＭＳ 明朝" w:cs="Quattrocento Sans"/>
          <w:color w:val="333333"/>
          <w:sz w:val="22"/>
          <w:szCs w:val="22"/>
        </w:rPr>
      </w:pPr>
    </w:p>
    <w:p w14:paraId="7FBF09BB" w14:textId="1FC33748"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【資料１】</w:t>
      </w:r>
    </w:p>
    <w:tbl>
      <w:tblPr>
        <w:tblStyle w:val="af"/>
        <w:tblW w:w="991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18"/>
      </w:tblGrid>
      <w:tr w:rsidR="005B1207" w:rsidRPr="00EA1E01" w14:paraId="6F76EF50" w14:textId="77777777" w:rsidTr="00F36B6A">
        <w:trPr>
          <w:trHeight w:val="1169"/>
        </w:trPr>
        <w:tc>
          <w:tcPr>
            <w:tcW w:w="9918" w:type="dxa"/>
          </w:tcPr>
          <w:p w14:paraId="72DC718A" w14:textId="77777777" w:rsidR="00C93C68" w:rsidRPr="00EA1E01" w:rsidRDefault="00C93C68">
            <w:pPr>
              <w:widowControl/>
              <w:jc w:val="left"/>
              <w:rPr>
                <w:rFonts w:ascii="ＭＳ 明朝" w:eastAsia="ＭＳ 明朝" w:hAnsi="ＭＳ 明朝"/>
                <w:sz w:val="22"/>
                <w:szCs w:val="22"/>
              </w:rPr>
            </w:pPr>
          </w:p>
          <w:p w14:paraId="7C11E9F6" w14:textId="0A7FA326" w:rsidR="00C93C68" w:rsidRPr="00EA1E01" w:rsidRDefault="00C93C68" w:rsidP="00C93C68">
            <w:pPr>
              <w:widowControl/>
              <w:jc w:val="center"/>
              <w:rPr>
                <w:rFonts w:ascii="ＭＳ 明朝" w:eastAsia="ＭＳ 明朝" w:hAnsi="ＭＳ 明朝"/>
                <w:sz w:val="22"/>
                <w:szCs w:val="22"/>
              </w:rPr>
            </w:pPr>
            <w:r w:rsidRPr="00EA1E01">
              <w:rPr>
                <w:rFonts w:ascii="ＭＳ 明朝" w:eastAsia="ＭＳ 明朝" w:hAnsi="ＭＳ 明朝" w:hint="eastAsia"/>
                <w:sz w:val="22"/>
                <w:szCs w:val="22"/>
              </w:rPr>
              <w:t>省略</w:t>
            </w:r>
          </w:p>
          <w:p w14:paraId="5C3A1756" w14:textId="77777777" w:rsidR="00C93C68" w:rsidRPr="00EA1E01" w:rsidRDefault="00C93C68">
            <w:pPr>
              <w:widowControl/>
              <w:jc w:val="left"/>
              <w:rPr>
                <w:rFonts w:ascii="ＭＳ 明朝" w:eastAsia="ＭＳ 明朝" w:hAnsi="ＭＳ 明朝"/>
                <w:sz w:val="22"/>
                <w:szCs w:val="22"/>
              </w:rPr>
            </w:pPr>
          </w:p>
          <w:p w14:paraId="2BD6EE0B" w14:textId="21EE539B" w:rsidR="00C93C68" w:rsidRPr="00EA1E01" w:rsidRDefault="00394D74" w:rsidP="00F36B6A">
            <w:pPr>
              <w:widowControl/>
              <w:jc w:val="left"/>
              <w:rPr>
                <w:rFonts w:ascii="ＭＳ 明朝" w:eastAsia="ＭＳ 明朝" w:hAnsi="ＭＳ 明朝" w:cs="Quattrocento Sans"/>
                <w:color w:val="333333"/>
                <w:sz w:val="22"/>
                <w:szCs w:val="22"/>
              </w:rPr>
            </w:pPr>
            <w:r w:rsidRPr="00EA1E01">
              <w:rPr>
                <w:rFonts w:ascii="ＭＳ 明朝" w:eastAsia="ＭＳ 明朝" w:hAnsi="ＭＳ 明朝" w:hint="eastAsia"/>
                <w:sz w:val="22"/>
                <w:szCs w:val="22"/>
              </w:rPr>
              <w:t>出典：</w:t>
            </w:r>
            <w:r w:rsidR="00A91B11" w:rsidRPr="00EA1E01">
              <w:rPr>
                <w:rFonts w:ascii="ＭＳ 明朝" w:eastAsia="ＭＳ 明朝" w:hAnsi="ＭＳ 明朝" w:cs="Arial Unicode MS" w:hint="eastAsia"/>
                <w:color w:val="333333"/>
                <w:sz w:val="22"/>
                <w:szCs w:val="22"/>
              </w:rPr>
              <w:t>「</w:t>
            </w:r>
            <w:r w:rsidR="00A91B11" w:rsidRPr="00EA1E01">
              <w:rPr>
                <w:rFonts w:ascii="ＭＳ 明朝" w:eastAsia="ＭＳ 明朝" w:hAnsi="ＭＳ 明朝" w:cs="Arial Unicode MS"/>
                <w:color w:val="333333"/>
                <w:sz w:val="22"/>
                <w:szCs w:val="22"/>
              </w:rPr>
              <w:t>ふたりはともだち</w:t>
            </w:r>
            <w:r w:rsidR="00A91B11" w:rsidRPr="00EA1E01">
              <w:rPr>
                <w:rFonts w:ascii="ＭＳ 明朝" w:eastAsia="ＭＳ 明朝" w:hAnsi="ＭＳ 明朝" w:cs="Arial Unicode MS" w:hint="eastAsia"/>
                <w:color w:val="333333"/>
                <w:sz w:val="22"/>
                <w:szCs w:val="22"/>
              </w:rPr>
              <w:t>」</w:t>
            </w:r>
            <w:r w:rsidR="00C93C68" w:rsidRPr="00EA1E01">
              <w:rPr>
                <w:rFonts w:ascii="ＭＳ 明朝" w:eastAsia="ＭＳ 明朝" w:hAnsi="ＭＳ 明朝" w:cs="Arial Unicode MS" w:hint="eastAsia"/>
                <w:color w:val="333333"/>
                <w:sz w:val="22"/>
                <w:szCs w:val="22"/>
              </w:rPr>
              <w:t>作：</w:t>
            </w:r>
            <w:r w:rsidR="00331FA9" w:rsidRPr="00EA1E01">
              <w:rPr>
                <w:rFonts w:ascii="ＭＳ 明朝" w:eastAsia="ＭＳ 明朝" w:hAnsi="ＭＳ 明朝" w:cs="Arial Unicode MS"/>
                <w:color w:val="333333"/>
                <w:sz w:val="22"/>
                <w:szCs w:val="22"/>
              </w:rPr>
              <w:t>アーノルド・ローベル</w:t>
            </w:r>
            <w:r w:rsidR="00C93C68" w:rsidRPr="00EA1E01">
              <w:rPr>
                <w:rFonts w:ascii="ＭＳ 明朝" w:eastAsia="ＭＳ 明朝" w:hAnsi="ＭＳ 明朝" w:cs="Arial Unicode MS" w:hint="eastAsia"/>
                <w:color w:val="333333"/>
                <w:sz w:val="22"/>
                <w:szCs w:val="22"/>
              </w:rPr>
              <w:t xml:space="preserve">　訳：三木</w:t>
            </w:r>
            <w:r w:rsidR="004E1E50" w:rsidRPr="00EA1E01">
              <w:rPr>
                <w:rFonts w:ascii="ＭＳ 明朝" w:eastAsia="ＭＳ 明朝" w:hAnsi="ＭＳ 明朝" w:cs="Arial Unicode MS" w:hint="eastAsia"/>
                <w:color w:val="333333"/>
                <w:sz w:val="22"/>
                <w:szCs w:val="22"/>
              </w:rPr>
              <w:t xml:space="preserve"> 卓</w:t>
            </w:r>
            <w:r w:rsidR="00C93C68" w:rsidRPr="00EA1E01">
              <w:rPr>
                <w:rFonts w:ascii="ＭＳ 明朝" w:eastAsia="ＭＳ 明朝" w:hAnsi="ＭＳ 明朝" w:cs="Arial Unicode MS" w:hint="eastAsia"/>
                <w:color w:val="333333"/>
                <w:sz w:val="22"/>
                <w:szCs w:val="22"/>
              </w:rPr>
              <w:t xml:space="preserve">　</w:t>
            </w:r>
            <w:r w:rsidR="00331FA9" w:rsidRPr="00EA1E01">
              <w:rPr>
                <w:rFonts w:ascii="ＭＳ 明朝" w:eastAsia="ＭＳ 明朝" w:hAnsi="ＭＳ 明朝" w:cs="Arial Unicode MS"/>
                <w:color w:val="333333"/>
                <w:sz w:val="22"/>
                <w:szCs w:val="22"/>
              </w:rPr>
              <w:t>学校法人文化学園文化出版局</w:t>
            </w:r>
            <w:r w:rsidR="007178DC" w:rsidRPr="00EA1E01">
              <w:rPr>
                <w:rFonts w:ascii="ＭＳ 明朝" w:eastAsia="ＭＳ 明朝" w:hAnsi="ＭＳ 明朝" w:cs="Arial Unicode MS" w:hint="eastAsia"/>
                <w:color w:val="333333"/>
                <w:sz w:val="22"/>
                <w:szCs w:val="22"/>
              </w:rPr>
              <w:t xml:space="preserve">　1972年</w:t>
            </w:r>
          </w:p>
        </w:tc>
      </w:tr>
    </w:tbl>
    <w:p w14:paraId="5CDF2D34" w14:textId="77777777" w:rsidR="00524983" w:rsidRPr="00EA1E01" w:rsidRDefault="00524983">
      <w:pPr>
        <w:rPr>
          <w:rFonts w:ascii="ＭＳ 明朝" w:eastAsia="ＭＳ 明朝" w:hAnsi="ＭＳ 明朝" w:cs="游ゴシック Light"/>
          <w:b/>
          <w:bCs/>
          <w:color w:val="000000"/>
          <w:sz w:val="22"/>
          <w:szCs w:val="22"/>
        </w:rPr>
      </w:pPr>
    </w:p>
    <w:p w14:paraId="4C76937C" w14:textId="1BD532C6"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【資料２】</w:t>
      </w:r>
    </w:p>
    <w:tbl>
      <w:tblPr>
        <w:tblStyle w:val="af0"/>
        <w:tblW w:w="989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92"/>
      </w:tblGrid>
      <w:tr w:rsidR="005B1207" w:rsidRPr="00EA1E01" w14:paraId="13415F70" w14:textId="77777777" w:rsidTr="00F36B6A">
        <w:trPr>
          <w:trHeight w:val="932"/>
        </w:trPr>
        <w:tc>
          <w:tcPr>
            <w:tcW w:w="9892" w:type="dxa"/>
          </w:tcPr>
          <w:p w14:paraId="30F12357" w14:textId="77777777" w:rsidR="00C93C68" w:rsidRPr="00EA1E01" w:rsidRDefault="00C93C68" w:rsidP="00C93C68">
            <w:pPr>
              <w:widowControl/>
              <w:jc w:val="left"/>
              <w:rPr>
                <w:rFonts w:ascii="ＭＳ 明朝" w:eastAsia="ＭＳ 明朝" w:hAnsi="ＭＳ 明朝"/>
                <w:sz w:val="22"/>
                <w:szCs w:val="22"/>
              </w:rPr>
            </w:pPr>
          </w:p>
          <w:p w14:paraId="7E46677B" w14:textId="4EBBA616" w:rsidR="00C93C68" w:rsidRPr="00EA1E01" w:rsidRDefault="00C93C68" w:rsidP="00EA1E01">
            <w:pPr>
              <w:widowControl/>
              <w:jc w:val="center"/>
              <w:rPr>
                <w:rFonts w:ascii="ＭＳ 明朝" w:eastAsia="ＭＳ 明朝" w:hAnsi="ＭＳ 明朝"/>
                <w:sz w:val="22"/>
                <w:szCs w:val="22"/>
              </w:rPr>
            </w:pPr>
            <w:r w:rsidRPr="00EA1E01">
              <w:rPr>
                <w:rFonts w:ascii="ＭＳ 明朝" w:eastAsia="ＭＳ 明朝" w:hAnsi="ＭＳ 明朝" w:hint="eastAsia"/>
                <w:sz w:val="22"/>
                <w:szCs w:val="22"/>
              </w:rPr>
              <w:t>省略</w:t>
            </w:r>
          </w:p>
          <w:p w14:paraId="1828C32D" w14:textId="77777777" w:rsidR="00C93C68" w:rsidRPr="00EA1E01" w:rsidRDefault="00C93C68" w:rsidP="00C93C68">
            <w:pPr>
              <w:widowControl/>
              <w:jc w:val="left"/>
              <w:rPr>
                <w:rFonts w:ascii="ＭＳ 明朝" w:eastAsia="ＭＳ 明朝" w:hAnsi="ＭＳ 明朝"/>
                <w:sz w:val="22"/>
                <w:szCs w:val="22"/>
              </w:rPr>
            </w:pPr>
          </w:p>
          <w:p w14:paraId="77B5C487" w14:textId="4F0A371A" w:rsidR="005B1207" w:rsidRPr="00EA1E01" w:rsidRDefault="002E2C2F" w:rsidP="00F36B6A">
            <w:pPr>
              <w:widowControl/>
              <w:jc w:val="left"/>
              <w:rPr>
                <w:rFonts w:ascii="ＭＳ 明朝" w:eastAsia="ＭＳ 明朝" w:hAnsi="ＭＳ 明朝"/>
                <w:sz w:val="22"/>
                <w:szCs w:val="22"/>
              </w:rPr>
            </w:pPr>
            <w:r w:rsidRPr="00EA1E01">
              <w:rPr>
                <w:rFonts w:ascii="ＭＳ 明朝" w:eastAsia="ＭＳ 明朝" w:hAnsi="ＭＳ 明朝" w:hint="eastAsia"/>
                <w:sz w:val="22"/>
                <w:szCs w:val="22"/>
              </w:rPr>
              <w:t>出典：</w:t>
            </w:r>
            <w:r w:rsidR="00331FA9" w:rsidRPr="00EA1E01">
              <w:rPr>
                <w:rFonts w:ascii="ＭＳ 明朝" w:eastAsia="ＭＳ 明朝" w:hAnsi="ＭＳ 明朝"/>
                <w:sz w:val="22"/>
                <w:szCs w:val="22"/>
              </w:rPr>
              <w:t>「友よ～この先もずっと…」</w:t>
            </w:r>
            <w:r w:rsidR="001B5F00" w:rsidRPr="00EA1E01">
              <w:rPr>
                <w:rFonts w:ascii="ＭＳ 明朝" w:eastAsia="ＭＳ 明朝" w:hAnsi="ＭＳ 明朝" w:hint="eastAsia"/>
                <w:sz w:val="22"/>
                <w:szCs w:val="22"/>
              </w:rPr>
              <w:t xml:space="preserve">作詞 </w:t>
            </w:r>
            <w:r w:rsidRPr="00EA1E01">
              <w:rPr>
                <w:rFonts w:ascii="ＭＳ 明朝" w:eastAsia="ＭＳ 明朝" w:hAnsi="ＭＳ 明朝" w:hint="eastAsia"/>
                <w:sz w:val="22"/>
                <w:szCs w:val="22"/>
              </w:rPr>
              <w:t>ケツメイシ</w:t>
            </w:r>
            <w:r w:rsidR="001B5F00" w:rsidRPr="00EA1E01">
              <w:rPr>
                <w:rFonts w:ascii="ＭＳ 明朝" w:eastAsia="ＭＳ 明朝" w:hAnsi="ＭＳ 明朝" w:hint="eastAsia"/>
                <w:sz w:val="22"/>
                <w:szCs w:val="22"/>
              </w:rPr>
              <w:t xml:space="preserve">　</w:t>
            </w:r>
            <w:proofErr w:type="spellStart"/>
            <w:r w:rsidRPr="00EA1E01">
              <w:rPr>
                <w:rFonts w:ascii="ＭＳ 明朝" w:eastAsia="ＭＳ 明朝" w:hAnsi="ＭＳ 明朝" w:hint="eastAsia"/>
                <w:sz w:val="22"/>
                <w:szCs w:val="22"/>
              </w:rPr>
              <w:t>avex</w:t>
            </w:r>
            <w:proofErr w:type="spellEnd"/>
            <w:r w:rsidRPr="00EA1E01">
              <w:rPr>
                <w:rFonts w:ascii="ＭＳ 明朝" w:eastAsia="ＭＳ 明朝" w:hAnsi="ＭＳ 明朝" w:hint="eastAsia"/>
                <w:sz w:val="22"/>
                <w:szCs w:val="22"/>
              </w:rPr>
              <w:t xml:space="preserve"> </w:t>
            </w:r>
            <w:proofErr w:type="spellStart"/>
            <w:r w:rsidRPr="00EA1E01">
              <w:rPr>
                <w:rFonts w:ascii="ＭＳ 明朝" w:eastAsia="ＭＳ 明朝" w:hAnsi="ＭＳ 明朝" w:hint="eastAsia"/>
                <w:sz w:val="22"/>
                <w:szCs w:val="22"/>
              </w:rPr>
              <w:t>trax</w:t>
            </w:r>
            <w:proofErr w:type="spellEnd"/>
            <w:r w:rsidRPr="00EA1E01">
              <w:rPr>
                <w:rFonts w:ascii="ＭＳ 明朝" w:eastAsia="ＭＳ 明朝" w:hAnsi="ＭＳ 明朝" w:hint="eastAsia"/>
                <w:sz w:val="22"/>
                <w:szCs w:val="22"/>
              </w:rPr>
              <w:t xml:space="preserve">　2016年</w:t>
            </w:r>
            <w:r w:rsidR="001B5F00" w:rsidRPr="00EA1E01">
              <w:rPr>
                <w:rFonts w:ascii="ＭＳ 明朝" w:eastAsia="ＭＳ 明朝" w:hAnsi="ＭＳ 明朝" w:hint="eastAsia"/>
                <w:sz w:val="22"/>
                <w:szCs w:val="22"/>
              </w:rPr>
              <w:t>４月</w:t>
            </w:r>
          </w:p>
        </w:tc>
      </w:tr>
    </w:tbl>
    <w:p w14:paraId="1A4E2169" w14:textId="77777777" w:rsidR="005B1207" w:rsidRPr="00EA1E01" w:rsidRDefault="005B1207" w:rsidP="00EA1E01">
      <w:pPr>
        <w:widowControl/>
        <w:jc w:val="left"/>
        <w:rPr>
          <w:rFonts w:ascii="ＭＳ 明朝" w:eastAsia="ＭＳ 明朝" w:hAnsi="ＭＳ 明朝"/>
          <w:sz w:val="22"/>
          <w:szCs w:val="22"/>
        </w:rPr>
      </w:pPr>
    </w:p>
    <w:p w14:paraId="2550F746" w14:textId="2B146361" w:rsidR="005B1207" w:rsidRPr="00EA1E01" w:rsidRDefault="00331FA9">
      <w:pPr>
        <w:rPr>
          <w:rFonts w:ascii="ＭＳ 明朝" w:eastAsia="ＭＳ 明朝" w:hAnsi="ＭＳ 明朝" w:cs="游ゴシック Light"/>
          <w:sz w:val="22"/>
          <w:szCs w:val="22"/>
        </w:rPr>
      </w:pPr>
      <w:r w:rsidRPr="00EA1E01">
        <w:rPr>
          <w:rFonts w:ascii="ＭＳ 明朝" w:eastAsia="ＭＳ 明朝" w:hAnsi="ＭＳ 明朝" w:cs="游ゴシック Light"/>
          <w:sz w:val="22"/>
          <w:szCs w:val="22"/>
        </w:rPr>
        <w:t>【資料３】</w:t>
      </w:r>
    </w:p>
    <w:tbl>
      <w:tblPr>
        <w:tblStyle w:val="af1"/>
        <w:tblW w:w="9929"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29"/>
      </w:tblGrid>
      <w:tr w:rsidR="005B1207" w:rsidRPr="00EA1E01" w14:paraId="5AE79330" w14:textId="77777777" w:rsidTr="00F36B6A">
        <w:tc>
          <w:tcPr>
            <w:tcW w:w="9929" w:type="dxa"/>
            <w:tcMar>
              <w:top w:w="100" w:type="dxa"/>
              <w:left w:w="100" w:type="dxa"/>
              <w:bottom w:w="100" w:type="dxa"/>
              <w:right w:w="100" w:type="dxa"/>
            </w:tcMar>
          </w:tcPr>
          <w:p w14:paraId="2E2B1112" w14:textId="536D31BD" w:rsidR="005B1207" w:rsidRPr="00EA1E01" w:rsidRDefault="00B12156">
            <w:pPr>
              <w:widowControl/>
              <w:spacing w:line="276" w:lineRule="auto"/>
              <w:jc w:val="left"/>
              <w:rPr>
                <w:rFonts w:ascii="ＭＳ 明朝" w:eastAsia="ＭＳ 明朝" w:hAnsi="ＭＳ 明朝" w:cs="Arial"/>
                <w:sz w:val="22"/>
                <w:szCs w:val="22"/>
              </w:rPr>
            </w:pPr>
            <w:sdt>
              <w:sdtPr>
                <w:rPr>
                  <w:rFonts w:ascii="ＭＳ 明朝" w:eastAsia="ＭＳ 明朝" w:hAnsi="ＭＳ 明朝"/>
                  <w:sz w:val="22"/>
                  <w:szCs w:val="22"/>
                </w:rPr>
                <w:tag w:val="goog_rdk_154"/>
                <w:id w:val="-416395601"/>
              </w:sdtPr>
              <w:sdtEndPr/>
              <w:sdtContent>
                <w:r w:rsidR="00331FA9" w:rsidRPr="00EA1E01">
                  <w:rPr>
                    <w:rFonts w:ascii="ＭＳ 明朝" w:eastAsia="ＭＳ 明朝" w:hAnsi="ＭＳ 明朝" w:cs="Arial Unicode MS"/>
                    <w:sz w:val="22"/>
                    <w:szCs w:val="22"/>
                  </w:rPr>
                  <w:t>〈２つの作品を読んで考えたことを交流している場面〉</w:t>
                </w:r>
              </w:sdtContent>
            </w:sdt>
          </w:p>
          <w:p w14:paraId="453AB4CF" w14:textId="77777777" w:rsidR="005B1207" w:rsidRPr="00EA1E01" w:rsidRDefault="005B1207">
            <w:pPr>
              <w:widowControl/>
              <w:spacing w:line="276" w:lineRule="auto"/>
              <w:jc w:val="left"/>
              <w:rPr>
                <w:rFonts w:ascii="ＭＳ 明朝" w:eastAsia="ＭＳ 明朝" w:hAnsi="ＭＳ 明朝" w:cs="Arial"/>
                <w:sz w:val="22"/>
                <w:szCs w:val="22"/>
              </w:rPr>
            </w:pPr>
          </w:p>
          <w:p w14:paraId="783737CC" w14:textId="16D70DCC" w:rsidR="005B1207" w:rsidRPr="00EA1E01" w:rsidRDefault="00331FA9" w:rsidP="001E7C90">
            <w:pPr>
              <w:widowControl/>
              <w:spacing w:line="276" w:lineRule="auto"/>
              <w:ind w:left="1100" w:hangingChars="500" w:hanging="1100"/>
              <w:jc w:val="left"/>
              <w:rPr>
                <w:rFonts w:ascii="ＭＳ 明朝" w:eastAsia="ＭＳ 明朝" w:hAnsi="ＭＳ 明朝" w:cs="Arial"/>
                <w:sz w:val="22"/>
                <w:szCs w:val="22"/>
              </w:rPr>
            </w:pPr>
            <w:r w:rsidRPr="00EA1E01">
              <w:rPr>
                <w:rFonts w:ascii="ＭＳ 明朝" w:eastAsia="ＭＳ 明朝" w:hAnsi="ＭＳ 明朝" w:cs="Arial Unicode MS"/>
                <w:sz w:val="22"/>
                <w:szCs w:val="22"/>
              </w:rPr>
              <w:t>【</w:t>
            </w:r>
            <w:r w:rsidR="001E7C90" w:rsidRPr="00EA1E01">
              <w:rPr>
                <w:rFonts w:ascii="ＭＳ 明朝" w:eastAsia="ＭＳ 明朝" w:hAnsi="ＭＳ 明朝" w:cs="Arial Unicode MS" w:hint="eastAsia"/>
                <w:sz w:val="22"/>
                <w:szCs w:val="22"/>
              </w:rPr>
              <w:t>Ａ</w:t>
            </w:r>
            <w:r w:rsidRPr="00EA1E01">
              <w:rPr>
                <w:rFonts w:ascii="ＭＳ 明朝" w:eastAsia="ＭＳ 明朝" w:hAnsi="ＭＳ 明朝" w:cs="Arial Unicode MS"/>
                <w:sz w:val="22"/>
                <w:szCs w:val="22"/>
              </w:rPr>
              <w:t>さん】「私は未来に希望を与えてくれる存在だと思ったよ。資料１も、資料２も、これから起こることに対してわくわくしていたり、これからの関係性に期待していたりした描写があったよね。」</w:t>
            </w:r>
          </w:p>
          <w:p w14:paraId="79647BB3" w14:textId="77777777" w:rsidR="005B1207" w:rsidRPr="00EA1E01" w:rsidRDefault="005B1207">
            <w:pPr>
              <w:widowControl/>
              <w:spacing w:line="276" w:lineRule="auto"/>
              <w:jc w:val="left"/>
              <w:rPr>
                <w:rFonts w:ascii="ＭＳ 明朝" w:eastAsia="ＭＳ 明朝" w:hAnsi="ＭＳ 明朝" w:cs="Arial"/>
                <w:sz w:val="22"/>
                <w:szCs w:val="22"/>
              </w:rPr>
            </w:pPr>
          </w:p>
          <w:p w14:paraId="1EEA8621" w14:textId="43E8877E" w:rsidR="005B1207" w:rsidRPr="00EA1E01" w:rsidRDefault="00331FA9" w:rsidP="001E7C90">
            <w:pPr>
              <w:widowControl/>
              <w:spacing w:line="276" w:lineRule="auto"/>
              <w:ind w:left="1100" w:hangingChars="500" w:hanging="1100"/>
              <w:jc w:val="left"/>
              <w:rPr>
                <w:rFonts w:ascii="ＭＳ 明朝" w:eastAsia="ＭＳ 明朝" w:hAnsi="ＭＳ 明朝" w:cs="Arial"/>
                <w:sz w:val="22"/>
                <w:szCs w:val="22"/>
              </w:rPr>
            </w:pPr>
            <w:r w:rsidRPr="00EA1E01">
              <w:rPr>
                <w:rFonts w:ascii="ＭＳ 明朝" w:eastAsia="ＭＳ 明朝" w:hAnsi="ＭＳ 明朝" w:cs="Arial Unicode MS"/>
                <w:sz w:val="22"/>
                <w:szCs w:val="22"/>
              </w:rPr>
              <w:t>【</w:t>
            </w:r>
            <w:r w:rsidR="001E7C90" w:rsidRPr="00EA1E01">
              <w:rPr>
                <w:rFonts w:ascii="ＭＳ 明朝" w:eastAsia="ＭＳ 明朝" w:hAnsi="ＭＳ 明朝" w:cs="Arial Unicode MS" w:hint="eastAsia"/>
                <w:sz w:val="22"/>
                <w:szCs w:val="22"/>
              </w:rPr>
              <w:t>Ｂ</w:t>
            </w:r>
            <w:r w:rsidRPr="00EA1E01">
              <w:rPr>
                <w:rFonts w:ascii="ＭＳ 明朝" w:eastAsia="ＭＳ 明朝" w:hAnsi="ＭＳ 明朝" w:cs="Arial Unicode MS"/>
                <w:sz w:val="22"/>
                <w:szCs w:val="22"/>
              </w:rPr>
              <w:t>くん】「そうだね。僕も</w:t>
            </w:r>
            <w:r w:rsidR="001E7C90" w:rsidRPr="00EA1E01">
              <w:rPr>
                <w:rFonts w:ascii="ＭＳ 明朝" w:eastAsia="ＭＳ 明朝" w:hAnsi="ＭＳ 明朝" w:cs="Arial Unicode MS" w:hint="eastAsia"/>
                <w:sz w:val="22"/>
                <w:szCs w:val="22"/>
              </w:rPr>
              <w:t>Ａ</w:t>
            </w:r>
            <w:r w:rsidRPr="00EA1E01">
              <w:rPr>
                <w:rFonts w:ascii="ＭＳ 明朝" w:eastAsia="ＭＳ 明朝" w:hAnsi="ＭＳ 明朝" w:cs="Arial Unicode MS"/>
                <w:sz w:val="22"/>
                <w:szCs w:val="22"/>
              </w:rPr>
              <w:t>さんと似ていて、背中を押してくれる存在だと思うよ。友達がそばにいてくれることで、前向きな気持ちになったことって、みんなもこれまでの経験の中にあるんじゃないかな。」</w:t>
            </w:r>
          </w:p>
          <w:p w14:paraId="26285C75" w14:textId="77777777" w:rsidR="005B1207" w:rsidRPr="00EA1E01" w:rsidRDefault="005B1207">
            <w:pPr>
              <w:widowControl/>
              <w:spacing w:line="276" w:lineRule="auto"/>
              <w:jc w:val="left"/>
              <w:rPr>
                <w:rFonts w:ascii="ＭＳ 明朝" w:eastAsia="ＭＳ 明朝" w:hAnsi="ＭＳ 明朝" w:cs="Arial"/>
                <w:sz w:val="22"/>
                <w:szCs w:val="22"/>
              </w:rPr>
            </w:pPr>
          </w:p>
          <w:p w14:paraId="756FBE61" w14:textId="661C0006" w:rsidR="005B1207" w:rsidRPr="00EA1E01" w:rsidRDefault="00331FA9" w:rsidP="001E7C90">
            <w:pPr>
              <w:widowControl/>
              <w:spacing w:line="276" w:lineRule="auto"/>
              <w:ind w:left="1100" w:hangingChars="500" w:hanging="1100"/>
              <w:jc w:val="left"/>
              <w:rPr>
                <w:rFonts w:ascii="ＭＳ 明朝" w:eastAsia="ＭＳ 明朝" w:hAnsi="ＭＳ 明朝" w:cs="游ゴシック Light"/>
                <w:sz w:val="22"/>
                <w:szCs w:val="22"/>
              </w:rPr>
            </w:pPr>
            <w:r w:rsidRPr="00EA1E01">
              <w:rPr>
                <w:rFonts w:ascii="ＭＳ 明朝" w:eastAsia="ＭＳ 明朝" w:hAnsi="ＭＳ 明朝" w:cs="Arial Unicode MS"/>
                <w:sz w:val="22"/>
                <w:szCs w:val="22"/>
              </w:rPr>
              <w:t>【</w:t>
            </w:r>
            <w:r w:rsidR="001E7C90" w:rsidRPr="00EA1E01">
              <w:rPr>
                <w:rFonts w:ascii="ＭＳ 明朝" w:eastAsia="ＭＳ 明朝" w:hAnsi="ＭＳ 明朝" w:cs="Arial Unicode MS" w:hint="eastAsia"/>
                <w:sz w:val="22"/>
                <w:szCs w:val="22"/>
              </w:rPr>
              <w:t>Ｃ</w:t>
            </w:r>
            <w:r w:rsidRPr="00EA1E01">
              <w:rPr>
                <w:rFonts w:ascii="ＭＳ 明朝" w:eastAsia="ＭＳ 明朝" w:hAnsi="ＭＳ 明朝" w:cs="Arial Unicode MS"/>
                <w:sz w:val="22"/>
                <w:szCs w:val="22"/>
              </w:rPr>
              <w:t>さん】「私にもあるよ。一人で何か取り組んでも楽しくなかったことが、友達と一緒に取り組むことで楽しい思い出に変わった経験があるよ。だから、友達は、日常の一コマを大切な思い出の一欠片にしてくれるような存在だと思うんだよね。」</w:t>
            </w:r>
          </w:p>
        </w:tc>
      </w:tr>
    </w:tbl>
    <w:p w14:paraId="537138CF" w14:textId="2DE59DF8" w:rsidR="005B1207" w:rsidRPr="00EA1E01" w:rsidRDefault="005B1207">
      <w:pPr>
        <w:rPr>
          <w:rFonts w:ascii="ＭＳ 明朝" w:eastAsia="ＭＳ 明朝" w:hAnsi="ＭＳ 明朝" w:cs="游ゴシック Light"/>
          <w:sz w:val="22"/>
          <w:szCs w:val="22"/>
        </w:rPr>
      </w:pPr>
    </w:p>
    <w:p w14:paraId="09E99BDE" w14:textId="77777777" w:rsidR="001B5F00" w:rsidRDefault="001B5F00">
      <w:pPr>
        <w:widowControl/>
        <w:jc w:val="left"/>
        <w:rPr>
          <w:rFonts w:ascii="ＭＳ 明朝" w:eastAsia="ＭＳ 明朝" w:hAnsi="ＭＳ 明朝" w:cs="游ゴシック Light"/>
          <w:b/>
          <w:bCs/>
          <w:color w:val="000000"/>
          <w:sz w:val="22"/>
          <w:szCs w:val="22"/>
        </w:rPr>
      </w:pPr>
    </w:p>
    <w:p w14:paraId="6451F984" w14:textId="77777777" w:rsidR="00F36B6A" w:rsidRDefault="00F36B6A">
      <w:pPr>
        <w:widowControl/>
        <w:jc w:val="left"/>
        <w:rPr>
          <w:rFonts w:ascii="ＭＳ 明朝" w:eastAsia="ＭＳ 明朝" w:hAnsi="ＭＳ 明朝" w:cs="游ゴシック Light"/>
          <w:b/>
          <w:bCs/>
          <w:color w:val="000000"/>
          <w:sz w:val="22"/>
          <w:szCs w:val="22"/>
        </w:rPr>
      </w:pPr>
    </w:p>
    <w:p w14:paraId="6F8EE793" w14:textId="77777777" w:rsidR="00F36B6A" w:rsidRDefault="00F36B6A">
      <w:pPr>
        <w:widowControl/>
        <w:jc w:val="left"/>
        <w:rPr>
          <w:rFonts w:ascii="ＭＳ 明朝" w:eastAsia="ＭＳ 明朝" w:hAnsi="ＭＳ 明朝" w:cs="游ゴシック Light"/>
          <w:b/>
          <w:bCs/>
          <w:color w:val="000000"/>
          <w:sz w:val="22"/>
          <w:szCs w:val="22"/>
        </w:rPr>
      </w:pPr>
    </w:p>
    <w:p w14:paraId="1A021D81" w14:textId="77777777" w:rsidR="00F36B6A" w:rsidRDefault="00F36B6A">
      <w:pPr>
        <w:widowControl/>
        <w:jc w:val="left"/>
        <w:rPr>
          <w:rFonts w:ascii="ＭＳ 明朝" w:eastAsia="ＭＳ 明朝" w:hAnsi="ＭＳ 明朝" w:cs="游ゴシック Light"/>
          <w:b/>
          <w:bCs/>
          <w:color w:val="000000"/>
          <w:sz w:val="22"/>
          <w:szCs w:val="22"/>
        </w:rPr>
      </w:pPr>
    </w:p>
    <w:p w14:paraId="57B908DA" w14:textId="77777777" w:rsidR="00F36B6A" w:rsidRDefault="00F36B6A">
      <w:pPr>
        <w:widowControl/>
        <w:jc w:val="left"/>
        <w:rPr>
          <w:rFonts w:ascii="ＭＳ 明朝" w:eastAsia="ＭＳ 明朝" w:hAnsi="ＭＳ 明朝" w:cs="游ゴシック Light"/>
          <w:b/>
          <w:bCs/>
          <w:color w:val="000000"/>
          <w:sz w:val="22"/>
          <w:szCs w:val="22"/>
        </w:rPr>
      </w:pPr>
    </w:p>
    <w:p w14:paraId="4E1EC8AF" w14:textId="77777777" w:rsidR="00F36B6A" w:rsidRDefault="00F36B6A">
      <w:pPr>
        <w:widowControl/>
        <w:jc w:val="left"/>
        <w:rPr>
          <w:rFonts w:ascii="ＭＳ 明朝" w:eastAsia="ＭＳ 明朝" w:hAnsi="ＭＳ 明朝" w:cs="游ゴシック Light"/>
          <w:b/>
          <w:bCs/>
          <w:color w:val="000000"/>
          <w:sz w:val="22"/>
          <w:szCs w:val="22"/>
        </w:rPr>
      </w:pPr>
    </w:p>
    <w:p w14:paraId="0F07B59E" w14:textId="77777777" w:rsidR="00F36B6A" w:rsidRDefault="00F36B6A">
      <w:pPr>
        <w:widowControl/>
        <w:jc w:val="left"/>
        <w:rPr>
          <w:rFonts w:ascii="ＭＳ 明朝" w:eastAsia="ＭＳ 明朝" w:hAnsi="ＭＳ 明朝" w:cs="游ゴシック Light"/>
          <w:b/>
          <w:bCs/>
          <w:color w:val="000000"/>
          <w:sz w:val="22"/>
          <w:szCs w:val="22"/>
        </w:rPr>
      </w:pPr>
    </w:p>
    <w:p w14:paraId="130F1151" w14:textId="77777777" w:rsidR="006F2557" w:rsidRPr="00EA1E01" w:rsidRDefault="006F2557">
      <w:pPr>
        <w:widowControl/>
        <w:jc w:val="left"/>
        <w:rPr>
          <w:rFonts w:ascii="ＭＳ 明朝" w:eastAsia="ＭＳ 明朝" w:hAnsi="ＭＳ 明朝" w:cs="游ゴシック Light" w:hint="eastAsia"/>
          <w:b/>
          <w:bCs/>
          <w:color w:val="000000"/>
          <w:sz w:val="22"/>
          <w:szCs w:val="22"/>
        </w:rPr>
      </w:pPr>
    </w:p>
    <w:p w14:paraId="5FAA6344" w14:textId="77777777" w:rsidR="00C25A0F" w:rsidRPr="00EA1E01" w:rsidRDefault="00331FA9" w:rsidP="00C25A0F">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lastRenderedPageBreak/>
        <w:t>【解答類型】（問１）（問２）</w:t>
      </w:r>
    </w:p>
    <w:p w14:paraId="5FCB2700" w14:textId="1CA4219E" w:rsidR="005B1207" w:rsidRPr="00EA1E01" w:rsidRDefault="00331FA9" w:rsidP="00C25A0F">
      <w:pPr>
        <w:widowControl/>
        <w:ind w:firstLineChars="100" w:firstLine="220"/>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〔正答の条件〕</w:t>
      </w:r>
    </w:p>
    <w:p w14:paraId="0FA41B3F" w14:textId="1AEE9F94" w:rsidR="005B1207" w:rsidRPr="00EA1E01" w:rsidRDefault="00331FA9">
      <w:pPr>
        <w:widowControl/>
        <w:ind w:left="231" w:hanging="231"/>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 xml:space="preserve">　　中学校学習指導要領（平</w:t>
      </w:r>
      <w:r w:rsidRPr="00EA1E01">
        <w:rPr>
          <w:rFonts w:ascii="ＭＳ 明朝" w:eastAsia="ＭＳ 明朝" w:hAnsi="ＭＳ 明朝" w:cs="ＭＳ Ｐゴシック"/>
          <w:color w:val="333333"/>
          <w:sz w:val="22"/>
          <w:szCs w:val="22"/>
        </w:rPr>
        <w:t xml:space="preserve">成29年告示）解説国語編　</w:t>
      </w:r>
      <w:r w:rsidR="00E71504" w:rsidRPr="00EA1E01">
        <w:rPr>
          <w:rFonts w:ascii="ＭＳ 明朝" w:eastAsia="ＭＳ 明朝" w:hAnsi="ＭＳ 明朝" w:cs="ＭＳ Ｐゴシック" w:hint="eastAsia"/>
          <w:color w:val="333333"/>
          <w:sz w:val="22"/>
          <w:szCs w:val="22"/>
        </w:rPr>
        <w:t>p</w:t>
      </w:r>
      <w:r w:rsidR="00C25A0F" w:rsidRPr="00EA1E01">
        <w:rPr>
          <w:rFonts w:ascii="ＭＳ 明朝" w:eastAsia="ＭＳ 明朝" w:hAnsi="ＭＳ 明朝" w:cs="ＭＳ Ｐゴシック" w:hint="eastAsia"/>
          <w:color w:val="333333"/>
          <w:sz w:val="22"/>
          <w:szCs w:val="22"/>
        </w:rPr>
        <w:t>p</w:t>
      </w:r>
      <w:r w:rsidR="00E71504" w:rsidRPr="00EA1E01">
        <w:rPr>
          <w:rFonts w:ascii="ＭＳ 明朝" w:eastAsia="ＭＳ 明朝" w:hAnsi="ＭＳ 明朝" w:cs="ＭＳ Ｐゴシック" w:hint="eastAsia"/>
          <w:color w:val="333333"/>
          <w:sz w:val="22"/>
          <w:szCs w:val="22"/>
        </w:rPr>
        <w:t>.</w:t>
      </w:r>
      <w:r w:rsidRPr="00EA1E01">
        <w:rPr>
          <w:rFonts w:ascii="ＭＳ 明朝" w:eastAsia="ＭＳ 明朝" w:hAnsi="ＭＳ 明朝" w:cs="ＭＳ Ｐゴシック"/>
          <w:color w:val="333333"/>
          <w:sz w:val="22"/>
          <w:szCs w:val="22"/>
        </w:rPr>
        <w:t xml:space="preserve">69～70　</w:t>
      </w:r>
      <w:r w:rsidR="00E71504" w:rsidRPr="00EA1E01">
        <w:rPr>
          <w:rFonts w:ascii="ＭＳ 明朝" w:eastAsia="ＭＳ 明朝" w:hAnsi="ＭＳ 明朝" w:cs="ＭＳ Ｐゴシック" w:hint="eastAsia"/>
          <w:color w:val="333333"/>
          <w:sz w:val="22"/>
          <w:szCs w:val="22"/>
        </w:rPr>
        <w:t>〔</w:t>
      </w:r>
      <w:r w:rsidRPr="00EA1E01">
        <w:rPr>
          <w:rFonts w:ascii="ＭＳ 明朝" w:eastAsia="ＭＳ 明朝" w:hAnsi="ＭＳ 明朝" w:cs="ＭＳ Ｐゴシック"/>
          <w:color w:val="333333"/>
          <w:sz w:val="22"/>
          <w:szCs w:val="22"/>
        </w:rPr>
        <w:t>第１学年</w:t>
      </w:r>
      <w:r w:rsidR="00E71504" w:rsidRPr="00EA1E01">
        <w:rPr>
          <w:rFonts w:ascii="ＭＳ 明朝" w:eastAsia="ＭＳ 明朝" w:hAnsi="ＭＳ 明朝" w:cs="ＭＳ Ｐゴシック" w:hint="eastAsia"/>
          <w:color w:val="333333"/>
          <w:sz w:val="22"/>
          <w:szCs w:val="22"/>
        </w:rPr>
        <w:t>〕思考力、判断力</w:t>
      </w:r>
      <w:r w:rsidR="004720B8" w:rsidRPr="00EA1E01">
        <w:rPr>
          <w:rFonts w:ascii="ＭＳ 明朝" w:eastAsia="ＭＳ 明朝" w:hAnsi="ＭＳ 明朝" w:cs="ＭＳ Ｐゴシック" w:hint="eastAsia"/>
          <w:color w:val="333333"/>
          <w:sz w:val="22"/>
          <w:szCs w:val="22"/>
        </w:rPr>
        <w:t>、</w:t>
      </w:r>
      <w:r w:rsidR="00E71504" w:rsidRPr="00EA1E01">
        <w:rPr>
          <w:rFonts w:ascii="ＭＳ 明朝" w:eastAsia="ＭＳ 明朝" w:hAnsi="ＭＳ 明朝" w:cs="ＭＳ Ｐゴシック" w:hint="eastAsia"/>
          <w:color w:val="333333"/>
          <w:sz w:val="22"/>
          <w:szCs w:val="22"/>
        </w:rPr>
        <w:t>表現力等</w:t>
      </w:r>
      <w:r w:rsidRPr="00EA1E01">
        <w:rPr>
          <w:rFonts w:ascii="ＭＳ 明朝" w:eastAsia="ＭＳ 明朝" w:hAnsi="ＭＳ 明朝" w:cs="ＭＳ Ｐゴシック"/>
          <w:color w:val="333333"/>
          <w:sz w:val="22"/>
          <w:szCs w:val="22"/>
        </w:rPr>
        <w:t xml:space="preserve">　Ｃ</w:t>
      </w:r>
      <w:r w:rsidR="00E71504" w:rsidRPr="00EA1E01">
        <w:rPr>
          <w:rFonts w:ascii="ＭＳ 明朝" w:eastAsia="ＭＳ 明朝" w:hAnsi="ＭＳ 明朝" w:cs="ＭＳ Ｐゴシック" w:hint="eastAsia"/>
          <w:color w:val="333333"/>
          <w:sz w:val="22"/>
          <w:szCs w:val="22"/>
        </w:rPr>
        <w:t xml:space="preserve">　</w:t>
      </w:r>
      <w:r w:rsidRPr="00EA1E01">
        <w:rPr>
          <w:rFonts w:ascii="ＭＳ 明朝" w:eastAsia="ＭＳ 明朝" w:hAnsi="ＭＳ 明朝" w:cs="ＭＳ Ｐゴシック"/>
          <w:color w:val="333333"/>
          <w:sz w:val="22"/>
          <w:szCs w:val="22"/>
        </w:rPr>
        <w:t>読</w:t>
      </w:r>
      <w:r w:rsidRPr="00EA1E01">
        <w:rPr>
          <w:rFonts w:ascii="ＭＳ 明朝" w:eastAsia="ＭＳ 明朝" w:hAnsi="ＭＳ 明朝" w:cs="Arial Unicode MS"/>
          <w:color w:val="333333"/>
          <w:sz w:val="22"/>
          <w:szCs w:val="22"/>
        </w:rPr>
        <w:t>むこと（１）ウ「目的に応じて必要な情報に着目して要約したり、場面と場面、場面と描写などを結び付けたりして、内容を解釈すること。」より、次の条件を満たして解答している。</w:t>
      </w:r>
    </w:p>
    <w:p w14:paraId="548113BF" w14:textId="77777777" w:rsidR="001B5F00" w:rsidRPr="00EA1E01" w:rsidRDefault="00331FA9" w:rsidP="001B5F00">
      <w:pPr>
        <w:widowControl/>
        <w:jc w:val="left"/>
        <w:rPr>
          <w:rFonts w:ascii="ＭＳ 明朝" w:eastAsia="ＭＳ 明朝" w:hAnsi="ＭＳ 明朝" w:cs="Quattrocento Sans"/>
          <w:color w:val="00B050"/>
          <w:sz w:val="22"/>
          <w:szCs w:val="22"/>
        </w:rPr>
      </w:pPr>
      <w:r w:rsidRPr="00EA1E01">
        <w:rPr>
          <w:rFonts w:ascii="ＭＳ 明朝" w:eastAsia="ＭＳ 明朝" w:hAnsi="ＭＳ 明朝" w:cs="Arial Unicode MS"/>
          <w:color w:val="333333"/>
          <w:sz w:val="22"/>
          <w:szCs w:val="22"/>
        </w:rPr>
        <w:t xml:space="preserve">　　</w:t>
      </w:r>
      <w:r w:rsidRPr="00EA1E01">
        <w:rPr>
          <w:rFonts w:ascii="ＭＳ 明朝" w:eastAsia="ＭＳ 明朝" w:hAnsi="ＭＳ 明朝" w:cs="Arial Unicode MS"/>
          <w:color w:val="00CC00"/>
          <w:sz w:val="22"/>
          <w:szCs w:val="22"/>
        </w:rPr>
        <w:t>①</w:t>
      </w:r>
      <w:r w:rsidR="001E7C90" w:rsidRPr="00EA1E01">
        <w:rPr>
          <w:rFonts w:ascii="ＭＳ 明朝" w:eastAsia="ＭＳ 明朝" w:hAnsi="ＭＳ 明朝" w:cs="Arial Unicode MS" w:hint="eastAsia"/>
          <w:color w:val="00CC00"/>
          <w:sz w:val="22"/>
          <w:szCs w:val="22"/>
        </w:rPr>
        <w:t xml:space="preserve"> </w:t>
      </w:r>
      <w:r w:rsidRPr="00EA1E01">
        <w:rPr>
          <w:rFonts w:ascii="ＭＳ 明朝" w:eastAsia="ＭＳ 明朝" w:hAnsi="ＭＳ 明朝" w:cs="Arial Unicode MS"/>
          <w:color w:val="00CC00"/>
          <w:sz w:val="22"/>
          <w:szCs w:val="22"/>
        </w:rPr>
        <w:t>個々の場面や描写から直接分かることを書いている。</w:t>
      </w:r>
    </w:p>
    <w:p w14:paraId="337FF86D" w14:textId="0BDE8277" w:rsidR="005B1207" w:rsidRPr="00EA1E01" w:rsidRDefault="00331FA9" w:rsidP="00F36B6A">
      <w:pPr>
        <w:widowControl/>
        <w:ind w:leftChars="200" w:left="640" w:hangingChars="100" w:hanging="220"/>
        <w:jc w:val="left"/>
        <w:rPr>
          <w:rFonts w:ascii="ＭＳ 明朝" w:eastAsia="ＭＳ 明朝" w:hAnsi="ＭＳ 明朝" w:cs="Quattrocento Sans"/>
          <w:color w:val="00B050"/>
          <w:sz w:val="22"/>
          <w:szCs w:val="22"/>
        </w:rPr>
      </w:pPr>
      <w:r w:rsidRPr="00EA1E01">
        <w:rPr>
          <w:rFonts w:ascii="ＭＳ 明朝" w:eastAsia="ＭＳ 明朝" w:hAnsi="ＭＳ 明朝" w:cs="Arial Unicode MS"/>
          <w:color w:val="0000FF"/>
          <w:sz w:val="22"/>
          <w:szCs w:val="22"/>
        </w:rPr>
        <w:t>②</w:t>
      </w:r>
      <w:r w:rsidR="001E7C90" w:rsidRPr="00EA1E01">
        <w:rPr>
          <w:rFonts w:ascii="ＭＳ 明朝" w:eastAsia="ＭＳ 明朝" w:hAnsi="ＭＳ 明朝" w:cs="Arial Unicode MS" w:hint="eastAsia"/>
          <w:color w:val="0000FF"/>
          <w:sz w:val="22"/>
          <w:szCs w:val="22"/>
        </w:rPr>
        <w:t xml:space="preserve"> </w:t>
      </w:r>
      <w:r w:rsidRPr="00EA1E01">
        <w:rPr>
          <w:rFonts w:ascii="ＭＳ 明朝" w:eastAsia="ＭＳ 明朝" w:hAnsi="ＭＳ 明朝" w:cs="Arial Unicode MS"/>
          <w:color w:val="0000FF"/>
          <w:sz w:val="22"/>
          <w:szCs w:val="22"/>
        </w:rPr>
        <w:t>複数の場面を相互に結び付けたり、各場面と登場人物の心情や行動、情景等の描写を結び付けたりして</w:t>
      </w:r>
      <w:r w:rsidR="001E7C90" w:rsidRPr="00EA1E01">
        <w:rPr>
          <w:rFonts w:ascii="ＭＳ 明朝" w:eastAsia="ＭＳ 明朝" w:hAnsi="ＭＳ 明朝" w:cs="Arial Unicode MS" w:hint="eastAsia"/>
          <w:color w:val="0000FF"/>
          <w:sz w:val="22"/>
          <w:szCs w:val="22"/>
        </w:rPr>
        <w:t>いる。</w:t>
      </w:r>
    </w:p>
    <w:p w14:paraId="4F6A4E8E" w14:textId="4AECDE40"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 xml:space="preserve">　　</w:t>
      </w:r>
      <w:r w:rsidRPr="00EA1E01">
        <w:rPr>
          <w:rFonts w:ascii="ＭＳ 明朝" w:eastAsia="ＭＳ 明朝" w:hAnsi="ＭＳ 明朝" w:cs="Arial Unicode MS"/>
          <w:color w:val="FF0000"/>
          <w:sz w:val="22"/>
          <w:szCs w:val="22"/>
        </w:rPr>
        <w:t>③</w:t>
      </w:r>
      <w:r w:rsidR="001E7C90" w:rsidRPr="00EA1E01">
        <w:rPr>
          <w:rFonts w:ascii="ＭＳ 明朝" w:eastAsia="ＭＳ 明朝" w:hAnsi="ＭＳ 明朝" w:cs="Arial Unicode MS" w:hint="eastAsia"/>
          <w:color w:val="FF0000"/>
          <w:sz w:val="22"/>
          <w:szCs w:val="22"/>
        </w:rPr>
        <w:t xml:space="preserve"> </w:t>
      </w:r>
      <w:r w:rsidRPr="00EA1E01">
        <w:rPr>
          <w:rFonts w:ascii="ＭＳ 明朝" w:eastAsia="ＭＳ 明朝" w:hAnsi="ＭＳ 明朝" w:cs="Arial Unicode MS"/>
          <w:color w:val="FF0000"/>
          <w:sz w:val="22"/>
          <w:szCs w:val="22"/>
        </w:rPr>
        <w:t>場面や描写に新たな意味付けをしている。</w:t>
      </w:r>
    </w:p>
    <w:tbl>
      <w:tblPr>
        <w:tblStyle w:val="af2"/>
        <w:tblW w:w="9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078"/>
      </w:tblGrid>
      <w:tr w:rsidR="005B1207" w:rsidRPr="00EA1E01" w14:paraId="45B1E40D" w14:textId="77777777" w:rsidTr="00F36B6A">
        <w:tc>
          <w:tcPr>
            <w:tcW w:w="562" w:type="dxa"/>
          </w:tcPr>
          <w:p w14:paraId="3C547913" w14:textId="243B080C"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１</w:t>
            </w:r>
          </w:p>
        </w:tc>
        <w:tc>
          <w:tcPr>
            <w:tcW w:w="9078" w:type="dxa"/>
          </w:tcPr>
          <w:p w14:paraId="0FB59F6D" w14:textId="6B91812D"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条件①②③を満たしている。</w:t>
            </w:r>
          </w:p>
        </w:tc>
      </w:tr>
      <w:tr w:rsidR="005B1207" w:rsidRPr="00EA1E01" w14:paraId="512250DB" w14:textId="77777777" w:rsidTr="00F36B6A">
        <w:tc>
          <w:tcPr>
            <w:tcW w:w="562" w:type="dxa"/>
          </w:tcPr>
          <w:p w14:paraId="54869D30" w14:textId="5CB9677D"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２</w:t>
            </w:r>
          </w:p>
        </w:tc>
        <w:tc>
          <w:tcPr>
            <w:tcW w:w="9078" w:type="dxa"/>
          </w:tcPr>
          <w:p w14:paraId="4B492BCE" w14:textId="308D160B"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条件①②を満たし、条件③を満たさないで解答しているもの。</w:t>
            </w:r>
          </w:p>
        </w:tc>
      </w:tr>
      <w:tr w:rsidR="005B1207" w:rsidRPr="00EA1E01" w14:paraId="73CE9786" w14:textId="77777777" w:rsidTr="00F36B6A">
        <w:tc>
          <w:tcPr>
            <w:tcW w:w="562" w:type="dxa"/>
          </w:tcPr>
          <w:p w14:paraId="2C84C54A" w14:textId="31924CD7"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３</w:t>
            </w:r>
          </w:p>
        </w:tc>
        <w:tc>
          <w:tcPr>
            <w:tcW w:w="9078" w:type="dxa"/>
          </w:tcPr>
          <w:p w14:paraId="7C9178A7" w14:textId="2AB2AA9C"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条件①③を満たし、条件②を満たさないで解答しているもの。</w:t>
            </w:r>
          </w:p>
        </w:tc>
      </w:tr>
      <w:tr w:rsidR="005B1207" w:rsidRPr="00EA1E01" w14:paraId="163423D9" w14:textId="77777777" w:rsidTr="00F36B6A">
        <w:tc>
          <w:tcPr>
            <w:tcW w:w="562" w:type="dxa"/>
          </w:tcPr>
          <w:p w14:paraId="5797EF6E" w14:textId="76910D12"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４</w:t>
            </w:r>
          </w:p>
        </w:tc>
        <w:tc>
          <w:tcPr>
            <w:tcW w:w="9078" w:type="dxa"/>
          </w:tcPr>
          <w:p w14:paraId="7AC9439F" w14:textId="19E988E7"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条件②③を満たし、条件①を満たさないで解答しているもの。</w:t>
            </w:r>
          </w:p>
        </w:tc>
      </w:tr>
      <w:tr w:rsidR="005B1207" w:rsidRPr="00EA1E01" w14:paraId="4B064729" w14:textId="77777777" w:rsidTr="00F36B6A">
        <w:tc>
          <w:tcPr>
            <w:tcW w:w="562" w:type="dxa"/>
          </w:tcPr>
          <w:p w14:paraId="695003B0" w14:textId="45106175"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５</w:t>
            </w:r>
          </w:p>
        </w:tc>
        <w:tc>
          <w:tcPr>
            <w:tcW w:w="9078" w:type="dxa"/>
          </w:tcPr>
          <w:p w14:paraId="3DAA5832" w14:textId="5517E7DA"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条件①のみを満たし、条件②③を満たさないで解答しているもの。</w:t>
            </w:r>
          </w:p>
        </w:tc>
      </w:tr>
      <w:tr w:rsidR="005B1207" w:rsidRPr="00EA1E01" w14:paraId="33739BB2" w14:textId="77777777" w:rsidTr="00F36B6A">
        <w:tc>
          <w:tcPr>
            <w:tcW w:w="562" w:type="dxa"/>
          </w:tcPr>
          <w:p w14:paraId="4AE4D74C" w14:textId="1459915C"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６</w:t>
            </w:r>
          </w:p>
        </w:tc>
        <w:tc>
          <w:tcPr>
            <w:tcW w:w="9078" w:type="dxa"/>
          </w:tcPr>
          <w:p w14:paraId="48244B90" w14:textId="2DF67BBE"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条件②のみを満たし、条件①③を満たさないで解答しているもの。</w:t>
            </w:r>
          </w:p>
        </w:tc>
      </w:tr>
      <w:tr w:rsidR="005B1207" w:rsidRPr="00EA1E01" w14:paraId="4166161E" w14:textId="77777777" w:rsidTr="00F36B6A">
        <w:tc>
          <w:tcPr>
            <w:tcW w:w="562" w:type="dxa"/>
          </w:tcPr>
          <w:p w14:paraId="7528C0F8" w14:textId="66971157"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７</w:t>
            </w:r>
          </w:p>
        </w:tc>
        <w:tc>
          <w:tcPr>
            <w:tcW w:w="9078" w:type="dxa"/>
          </w:tcPr>
          <w:p w14:paraId="377FEAF9" w14:textId="6DAA49C6"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条件③のみを満たし、条件①②を満たさないで解答しているもの。</w:t>
            </w:r>
          </w:p>
        </w:tc>
      </w:tr>
      <w:tr w:rsidR="005B1207" w:rsidRPr="00EA1E01" w14:paraId="322EBD11" w14:textId="77777777" w:rsidTr="00F36B6A">
        <w:tc>
          <w:tcPr>
            <w:tcW w:w="562" w:type="dxa"/>
          </w:tcPr>
          <w:p w14:paraId="046B5791" w14:textId="77777777" w:rsidR="005B1207" w:rsidRPr="00EA1E01" w:rsidRDefault="00331FA9">
            <w:pPr>
              <w:widowControl/>
              <w:jc w:val="left"/>
              <w:rPr>
                <w:rFonts w:ascii="ＭＳ 明朝" w:eastAsia="ＭＳ 明朝" w:hAnsi="ＭＳ 明朝" w:cs="ＭＳ Ｐゴシック"/>
                <w:color w:val="333333"/>
                <w:sz w:val="22"/>
                <w:szCs w:val="22"/>
              </w:rPr>
            </w:pPr>
            <w:r w:rsidRPr="00EA1E01">
              <w:rPr>
                <w:rFonts w:ascii="ＭＳ 明朝" w:eastAsia="ＭＳ 明朝" w:hAnsi="ＭＳ 明朝" w:cs="ＭＳ Ｐゴシック"/>
                <w:color w:val="333333"/>
                <w:sz w:val="22"/>
                <w:szCs w:val="22"/>
              </w:rPr>
              <w:t>99</w:t>
            </w:r>
          </w:p>
        </w:tc>
        <w:tc>
          <w:tcPr>
            <w:tcW w:w="9078" w:type="dxa"/>
          </w:tcPr>
          <w:p w14:paraId="250B00E9" w14:textId="7ACD0D1D"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上記以外の解答</w:t>
            </w:r>
          </w:p>
        </w:tc>
      </w:tr>
      <w:tr w:rsidR="005B1207" w:rsidRPr="00EA1E01" w14:paraId="5648EDF2" w14:textId="77777777" w:rsidTr="00F36B6A">
        <w:tc>
          <w:tcPr>
            <w:tcW w:w="562" w:type="dxa"/>
          </w:tcPr>
          <w:p w14:paraId="46180786" w14:textId="1FD9E061"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０</w:t>
            </w:r>
          </w:p>
        </w:tc>
        <w:tc>
          <w:tcPr>
            <w:tcW w:w="9078" w:type="dxa"/>
          </w:tcPr>
          <w:p w14:paraId="22E56B0F" w14:textId="018C9BE2"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無回答</w:t>
            </w:r>
          </w:p>
        </w:tc>
      </w:tr>
    </w:tbl>
    <w:p w14:paraId="27D469E1" w14:textId="77777777" w:rsidR="00C25A0F" w:rsidRPr="00EA1E01" w:rsidRDefault="00C25A0F">
      <w:pPr>
        <w:widowControl/>
        <w:jc w:val="left"/>
        <w:rPr>
          <w:rFonts w:ascii="ＭＳ 明朝" w:eastAsia="ＭＳ 明朝" w:hAnsi="ＭＳ 明朝" w:cs="Quattrocento Sans"/>
          <w:color w:val="333333"/>
          <w:sz w:val="22"/>
          <w:szCs w:val="22"/>
        </w:rPr>
      </w:pPr>
    </w:p>
    <w:p w14:paraId="33AF0C11" w14:textId="26AF22BD" w:rsidR="005B1207" w:rsidRPr="00EA1E01" w:rsidRDefault="00331FA9" w:rsidP="00C25A0F">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〔正答例〕</w:t>
      </w:r>
    </w:p>
    <w:p w14:paraId="5D6EA910" w14:textId="6F0CFAE3" w:rsidR="005B1207" w:rsidRPr="00EA1E01" w:rsidRDefault="00331FA9">
      <w:pPr>
        <w:widowControl/>
        <w:ind w:firstLine="231"/>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（問１）</w:t>
      </w:r>
    </w:p>
    <w:p w14:paraId="7958B030" w14:textId="723FC421" w:rsidR="005B1207" w:rsidRPr="00EA1E01" w:rsidRDefault="00331FA9">
      <w:pPr>
        <w:ind w:left="422" w:hanging="422"/>
        <w:rPr>
          <w:rFonts w:ascii="ＭＳ 明朝" w:eastAsia="ＭＳ 明朝" w:hAnsi="ＭＳ 明朝" w:cs="ＭＳ Ｐゴシック"/>
          <w:color w:val="000000"/>
          <w:sz w:val="22"/>
          <w:szCs w:val="22"/>
        </w:rPr>
      </w:pPr>
      <w:r w:rsidRPr="00EA1E01">
        <w:rPr>
          <w:rFonts w:ascii="ＭＳ 明朝" w:eastAsia="ＭＳ 明朝" w:hAnsi="ＭＳ 明朝" w:cs="ＭＳ Ｐゴシック"/>
          <w:color w:val="000000"/>
          <w:sz w:val="22"/>
          <w:szCs w:val="22"/>
        </w:rPr>
        <w:t xml:space="preserve">　　</w:t>
      </w:r>
      <w:r w:rsidRPr="00EA1E01">
        <w:rPr>
          <w:rFonts w:ascii="ＭＳ 明朝" w:eastAsia="ＭＳ 明朝" w:hAnsi="ＭＳ 明朝" w:cs="ＭＳ Ｐゴシック"/>
          <w:color w:val="0000FF"/>
          <w:sz w:val="22"/>
          <w:szCs w:val="22"/>
        </w:rPr>
        <w:t>「</w:t>
      </w:r>
      <w:r w:rsidRPr="00EA1E01">
        <w:rPr>
          <w:rFonts w:ascii="ＭＳ 明朝" w:eastAsia="ＭＳ 明朝" w:hAnsi="ＭＳ 明朝" w:cs="ＭＳ Ｐゴシック"/>
          <w:color w:val="0000FF"/>
          <w:sz w:val="22"/>
          <w:szCs w:val="22"/>
          <w:u w:val="single"/>
        </w:rPr>
        <w:t>②</w:t>
      </w:r>
      <w:r w:rsidRPr="00EA1E01">
        <w:rPr>
          <w:rFonts w:ascii="ＭＳ 明朝" w:eastAsia="ＭＳ 明朝" w:hAnsi="ＭＳ 明朝" w:cs="Arial Unicode MS"/>
          <w:color w:val="0000FF"/>
          <w:sz w:val="22"/>
          <w:szCs w:val="22"/>
          <w:u w:val="single"/>
        </w:rPr>
        <w:t>ふたりとも　とても　しあわせな　きもちで　そこに　すわっていました</w:t>
      </w:r>
      <w:r w:rsidRPr="00EA1E01">
        <w:rPr>
          <w:rFonts w:ascii="ＭＳ 明朝" w:eastAsia="ＭＳ 明朝" w:hAnsi="ＭＳ 明朝" w:cs="ＭＳ Ｐゴシック"/>
          <w:color w:val="0000FF"/>
          <w:sz w:val="22"/>
          <w:szCs w:val="22"/>
        </w:rPr>
        <w:t>」</w:t>
      </w:r>
      <w:r w:rsidRPr="00EA1E01">
        <w:rPr>
          <w:rFonts w:ascii="ＭＳ 明朝" w:eastAsia="ＭＳ 明朝" w:hAnsi="ＭＳ 明朝" w:cs="ＭＳ Ｐゴシック"/>
          <w:color w:val="000000"/>
          <w:sz w:val="22"/>
          <w:szCs w:val="22"/>
        </w:rPr>
        <w:t>の部分から、かえるくんは、</w:t>
      </w:r>
      <w:r w:rsidRPr="00EA1E01">
        <w:rPr>
          <w:rFonts w:ascii="ＭＳ 明朝" w:eastAsia="ＭＳ 明朝" w:hAnsi="ＭＳ 明朝" w:cs="ＭＳ Ｐゴシック"/>
          <w:color w:val="00CC00"/>
          <w:sz w:val="22"/>
          <w:szCs w:val="22"/>
          <w:u w:val="single"/>
        </w:rPr>
        <w:t>①自分の手紙がいい手紙だと喜んでくれたから幸せな気持ちになった</w:t>
      </w:r>
      <w:r w:rsidRPr="00EA1E01">
        <w:rPr>
          <w:rFonts w:ascii="ＭＳ 明朝" w:eastAsia="ＭＳ 明朝" w:hAnsi="ＭＳ 明朝" w:cs="ＭＳ Ｐゴシック"/>
          <w:color w:val="000000"/>
          <w:sz w:val="22"/>
          <w:szCs w:val="22"/>
        </w:rPr>
        <w:t>のだと考えていた。</w:t>
      </w:r>
    </w:p>
    <w:p w14:paraId="5A6C186C" w14:textId="3F861A1C" w:rsidR="005B1207" w:rsidRPr="00EA1E01" w:rsidRDefault="00331FA9">
      <w:pPr>
        <w:ind w:left="462" w:hanging="462"/>
        <w:rPr>
          <w:rFonts w:ascii="ＭＳ 明朝" w:eastAsia="ＭＳ 明朝" w:hAnsi="ＭＳ 明朝" w:cs="ＭＳ Ｐゴシック"/>
          <w:color w:val="000000"/>
          <w:sz w:val="22"/>
          <w:szCs w:val="22"/>
        </w:rPr>
      </w:pPr>
      <w:r w:rsidRPr="00EA1E01">
        <w:rPr>
          <w:rFonts w:ascii="ＭＳ 明朝" w:eastAsia="ＭＳ 明朝" w:hAnsi="ＭＳ 明朝" w:cs="ＭＳ Ｐゴシック"/>
          <w:color w:val="000000"/>
          <w:sz w:val="22"/>
          <w:szCs w:val="22"/>
        </w:rPr>
        <w:t xml:space="preserve">　　</w:t>
      </w:r>
      <w:r w:rsidR="00EB7174" w:rsidRPr="00EA1E01">
        <w:rPr>
          <w:rFonts w:ascii="ＭＳ 明朝" w:eastAsia="ＭＳ 明朝" w:hAnsi="ＭＳ 明朝" w:cs="ＭＳ Ｐゴシック" w:hint="eastAsia"/>
          <w:color w:val="000000"/>
          <w:sz w:val="22"/>
          <w:szCs w:val="22"/>
        </w:rPr>
        <w:t xml:space="preserve">　</w:t>
      </w:r>
      <w:r w:rsidRPr="00EA1E01">
        <w:rPr>
          <w:rFonts w:ascii="ＭＳ 明朝" w:eastAsia="ＭＳ 明朝" w:hAnsi="ＭＳ 明朝" w:cs="ＭＳ Ｐゴシック"/>
          <w:color w:val="000000"/>
          <w:sz w:val="22"/>
          <w:szCs w:val="22"/>
        </w:rPr>
        <w:t>しかし、それだけではないのだと考えた。</w:t>
      </w:r>
      <w:r w:rsidRPr="00EA1E01">
        <w:rPr>
          <w:rFonts w:ascii="ＭＳ 明朝" w:eastAsia="ＭＳ 明朝" w:hAnsi="ＭＳ 明朝" w:cs="ＭＳ Ｐゴシック"/>
          <w:color w:val="0000FF"/>
          <w:sz w:val="22"/>
          <w:szCs w:val="22"/>
          <w:u w:val="single"/>
        </w:rPr>
        <w:t>②がまくんに手紙が届く前に、その内容をかえるくんが、がまくんに伝えてしまうが、その内容を聞いたがまくんが「とても　いい　てがみだ。」と言う場面</w:t>
      </w:r>
      <w:r w:rsidRPr="00EA1E01">
        <w:rPr>
          <w:rFonts w:ascii="ＭＳ 明朝" w:eastAsia="ＭＳ 明朝" w:hAnsi="ＭＳ 明朝" w:cs="ＭＳ Ｐゴシック"/>
          <w:color w:val="000000"/>
          <w:sz w:val="22"/>
          <w:szCs w:val="22"/>
        </w:rPr>
        <w:t>がある。</w:t>
      </w:r>
    </w:p>
    <w:p w14:paraId="7FF1D227" w14:textId="135408F9" w:rsidR="005B1207" w:rsidRPr="00EA1E01" w:rsidRDefault="00331FA9">
      <w:pPr>
        <w:ind w:left="462" w:hanging="462"/>
        <w:rPr>
          <w:rFonts w:ascii="ＭＳ 明朝" w:eastAsia="ＭＳ 明朝" w:hAnsi="ＭＳ 明朝" w:cs="ＭＳ Ｐゴシック"/>
          <w:color w:val="000000"/>
          <w:sz w:val="22"/>
          <w:szCs w:val="22"/>
        </w:rPr>
      </w:pPr>
      <w:r w:rsidRPr="00EA1E01">
        <w:rPr>
          <w:rFonts w:ascii="ＭＳ 明朝" w:eastAsia="ＭＳ 明朝" w:hAnsi="ＭＳ 明朝" w:cs="ＭＳ Ｐゴシック"/>
          <w:color w:val="000000"/>
          <w:sz w:val="22"/>
          <w:szCs w:val="22"/>
        </w:rPr>
        <w:t xml:space="preserve">　　このことを踏まえると、かえるくんの幸せとは「がまくんが喜んでくれたことに対する喜び」の他にも</w:t>
      </w:r>
      <w:r w:rsidRPr="00EA1E01">
        <w:rPr>
          <w:rFonts w:ascii="ＭＳ 明朝" w:eastAsia="ＭＳ 明朝" w:hAnsi="ＭＳ 明朝" w:cs="ＭＳ Ｐゴシック"/>
          <w:color w:val="FF0000"/>
          <w:sz w:val="22"/>
          <w:szCs w:val="22"/>
        </w:rPr>
        <w:t>「</w:t>
      </w:r>
      <w:r w:rsidRPr="00EA1E01">
        <w:rPr>
          <w:rFonts w:ascii="ＭＳ 明朝" w:eastAsia="ＭＳ 明朝" w:hAnsi="ＭＳ 明朝" w:cs="ＭＳ Ｐゴシック"/>
          <w:color w:val="FF0000"/>
          <w:sz w:val="22"/>
          <w:szCs w:val="22"/>
          <w:u w:val="single"/>
        </w:rPr>
        <w:t>③自分の気持ちを受け止めてくれたありがたさ」や「一緒に手紙を待つことができる高揚感」</w:t>
      </w:r>
      <w:r w:rsidRPr="00EA1E01">
        <w:rPr>
          <w:rFonts w:ascii="ＭＳ 明朝" w:eastAsia="ＭＳ 明朝" w:hAnsi="ＭＳ 明朝" w:cs="ＭＳ Ｐゴシック"/>
          <w:color w:val="000000"/>
          <w:sz w:val="22"/>
          <w:szCs w:val="22"/>
        </w:rPr>
        <w:t>などが含まれると考えた。</w:t>
      </w:r>
    </w:p>
    <w:p w14:paraId="7B182A16" w14:textId="0929081E" w:rsidR="005B1207" w:rsidRPr="00EA1E01" w:rsidRDefault="00331FA9">
      <w:pPr>
        <w:ind w:left="462" w:hanging="462"/>
        <w:rPr>
          <w:rFonts w:ascii="ＭＳ 明朝" w:eastAsia="ＭＳ 明朝" w:hAnsi="ＭＳ 明朝" w:cs="ＭＳ Ｐゴシック"/>
          <w:color w:val="000000"/>
          <w:sz w:val="22"/>
          <w:szCs w:val="22"/>
          <w:highlight w:val="white"/>
        </w:rPr>
      </w:pPr>
      <w:r w:rsidRPr="00EA1E01">
        <w:rPr>
          <w:rFonts w:ascii="ＭＳ 明朝" w:eastAsia="ＭＳ 明朝" w:hAnsi="ＭＳ 明朝" w:cs="ＭＳ Ｐゴシック"/>
          <w:color w:val="000000"/>
          <w:sz w:val="22"/>
          <w:szCs w:val="22"/>
          <w:highlight w:val="white"/>
        </w:rPr>
        <w:t xml:space="preserve">　　　このようなことから、「友達」とは、互いの気持ちに思いを馳せ合える関係だと考えた。</w:t>
      </w:r>
    </w:p>
    <w:p w14:paraId="69137B03" w14:textId="77777777" w:rsidR="005B1207" w:rsidRPr="00EA1E01" w:rsidRDefault="005B1207">
      <w:pPr>
        <w:ind w:left="460" w:hanging="460"/>
        <w:rPr>
          <w:rFonts w:ascii="ＭＳ 明朝" w:eastAsia="ＭＳ 明朝" w:hAnsi="ＭＳ 明朝" w:cs="ＭＳ Ｐゴシック"/>
          <w:color w:val="000000"/>
          <w:sz w:val="22"/>
          <w:szCs w:val="22"/>
        </w:rPr>
      </w:pPr>
    </w:p>
    <w:p w14:paraId="2B630705" w14:textId="6419093D" w:rsidR="005B1207" w:rsidRPr="00EA1E01" w:rsidRDefault="00331FA9">
      <w:pPr>
        <w:widowControl/>
        <w:ind w:firstLine="231"/>
        <w:jc w:val="left"/>
        <w:rPr>
          <w:rFonts w:ascii="ＭＳ 明朝" w:eastAsia="ＭＳ 明朝" w:hAnsi="ＭＳ 明朝" w:cs="Quattrocento Sans"/>
          <w:sz w:val="22"/>
          <w:szCs w:val="22"/>
        </w:rPr>
      </w:pPr>
      <w:r w:rsidRPr="00EA1E01">
        <w:rPr>
          <w:rFonts w:ascii="ＭＳ 明朝" w:eastAsia="ＭＳ 明朝" w:hAnsi="ＭＳ 明朝" w:cs="Arial Unicode MS"/>
          <w:sz w:val="22"/>
          <w:szCs w:val="22"/>
        </w:rPr>
        <w:t>（問２）</w:t>
      </w:r>
    </w:p>
    <w:p w14:paraId="028390D1" w14:textId="3AAC0BD8" w:rsidR="00EB7174" w:rsidRPr="00EA1E01" w:rsidRDefault="00331FA9" w:rsidP="00EB7174">
      <w:pPr>
        <w:widowControl/>
        <w:ind w:leftChars="200" w:left="420" w:firstLineChars="100" w:firstLine="220"/>
        <w:jc w:val="left"/>
        <w:rPr>
          <w:rFonts w:ascii="ＭＳ 明朝" w:eastAsia="ＭＳ 明朝" w:hAnsi="ＭＳ 明朝"/>
          <w:sz w:val="22"/>
          <w:szCs w:val="22"/>
        </w:rPr>
      </w:pPr>
      <w:r w:rsidRPr="00EA1E01">
        <w:rPr>
          <w:rFonts w:ascii="ＭＳ 明朝" w:eastAsia="ＭＳ 明朝" w:hAnsi="ＭＳ 明朝" w:cs="Arial Unicode MS"/>
          <w:color w:val="0000FF"/>
          <w:sz w:val="22"/>
          <w:szCs w:val="22"/>
          <w:u w:val="single"/>
        </w:rPr>
        <w:t>「②もし君があても無く　遠ざかる　星空を眺めてたら　言葉なく君の側にいるから　けして一人にはしないから」</w:t>
      </w:r>
      <w:r w:rsidRPr="00EA1E01">
        <w:rPr>
          <w:rFonts w:ascii="ＭＳ 明朝" w:eastAsia="ＭＳ 明朝" w:hAnsi="ＭＳ 明朝" w:cs="Arial Unicode MS"/>
          <w:sz w:val="22"/>
          <w:szCs w:val="22"/>
        </w:rPr>
        <w:t>から、</w:t>
      </w:r>
      <w:r w:rsidRPr="00EA1E01">
        <w:rPr>
          <w:rFonts w:ascii="ＭＳ 明朝" w:eastAsia="ＭＳ 明朝" w:hAnsi="ＭＳ 明朝" w:cs="Arial Unicode MS"/>
          <w:color w:val="00CC00"/>
          <w:sz w:val="22"/>
          <w:szCs w:val="22"/>
          <w:u w:val="single"/>
        </w:rPr>
        <w:t>①どんな場面でも自分だけは味方となって常に側に寄り添うという決意</w:t>
      </w:r>
      <w:r w:rsidRPr="00EA1E01">
        <w:rPr>
          <w:rFonts w:ascii="ＭＳ 明朝" w:eastAsia="ＭＳ 明朝" w:hAnsi="ＭＳ 明朝" w:cs="Arial Unicode MS"/>
          <w:color w:val="333333"/>
          <w:sz w:val="22"/>
          <w:szCs w:val="22"/>
        </w:rPr>
        <w:t>が伝わってくる。しかし、この後、</w:t>
      </w:r>
      <w:r w:rsidRPr="00EA1E01">
        <w:rPr>
          <w:rFonts w:ascii="ＭＳ 明朝" w:eastAsia="ＭＳ 明朝" w:hAnsi="ＭＳ 明朝" w:cs="Arial Unicode MS"/>
          <w:color w:val="0000FF"/>
          <w:sz w:val="22"/>
          <w:szCs w:val="22"/>
        </w:rPr>
        <w:t>「</w:t>
      </w:r>
      <w:r w:rsidRPr="00EA1E01">
        <w:rPr>
          <w:rFonts w:ascii="ＭＳ 明朝" w:eastAsia="ＭＳ 明朝" w:hAnsi="ＭＳ 明朝" w:cs="Arial Unicode MS"/>
          <w:color w:val="0000FF"/>
          <w:sz w:val="22"/>
          <w:szCs w:val="22"/>
          <w:u w:val="single"/>
        </w:rPr>
        <w:t>②今だからきっと言える　本当ありがとう…」とある。この「今だから」という表現と「言いたい事言い合って」という表現から、二人の間に亀裂が生じて、心が離れた経験を乗り越えて関係を築いてきたことが分かる。</w:t>
      </w:r>
      <w:r w:rsidRPr="00EA1E01">
        <w:rPr>
          <w:rFonts w:ascii="ＭＳ 明朝" w:eastAsia="ＭＳ 明朝" w:hAnsi="ＭＳ 明朝" w:cs="Arial Unicode MS"/>
          <w:color w:val="FF0000"/>
          <w:sz w:val="22"/>
          <w:szCs w:val="22"/>
          <w:u w:val="single"/>
        </w:rPr>
        <w:t>③だから「けして一人にはしない」には、経験から心の距離が離れてしまったことへの後悔が含まれているのではないかと考えた。</w:t>
      </w:r>
    </w:p>
    <w:p w14:paraId="111117FF" w14:textId="44482B09" w:rsidR="005B1207" w:rsidRPr="00EA1E01" w:rsidRDefault="00331FA9" w:rsidP="00EB7174">
      <w:pPr>
        <w:widowControl/>
        <w:ind w:leftChars="200" w:left="420" w:firstLineChars="100" w:firstLine="220"/>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これらのことから、「友達」とは寄り添ってくれる優しさだけでなく、ときには喧嘩しながら絆を深めていく存在だと考える。</w:t>
      </w:r>
    </w:p>
    <w:p w14:paraId="3446EA67" w14:textId="77777777" w:rsidR="00B676FB" w:rsidRPr="00EA1E01" w:rsidRDefault="00B676FB">
      <w:pPr>
        <w:widowControl/>
        <w:ind w:left="315" w:firstLine="231"/>
        <w:jc w:val="left"/>
        <w:rPr>
          <w:rFonts w:ascii="ＭＳ 明朝" w:eastAsia="ＭＳ 明朝" w:hAnsi="ＭＳ 明朝" w:cs="Quattrocento Sans"/>
          <w:color w:val="0070C0"/>
          <w:sz w:val="22"/>
          <w:szCs w:val="22"/>
          <w:u w:val="single"/>
        </w:rPr>
      </w:pPr>
    </w:p>
    <w:p w14:paraId="28CBABFF" w14:textId="77777777" w:rsidR="001B5F00" w:rsidRDefault="001B5F00" w:rsidP="00EB7174">
      <w:pPr>
        <w:widowControl/>
        <w:jc w:val="left"/>
        <w:rPr>
          <w:rFonts w:ascii="ＭＳ 明朝" w:eastAsia="ＭＳ 明朝" w:hAnsi="ＭＳ 明朝" w:cs="Quattrocento Sans"/>
          <w:color w:val="0070C0"/>
          <w:sz w:val="22"/>
          <w:szCs w:val="22"/>
          <w:u w:val="single"/>
        </w:rPr>
      </w:pPr>
    </w:p>
    <w:p w14:paraId="176544DD" w14:textId="77777777" w:rsidR="00F36B6A" w:rsidRDefault="00F36B6A" w:rsidP="00EB7174">
      <w:pPr>
        <w:widowControl/>
        <w:jc w:val="left"/>
        <w:rPr>
          <w:rFonts w:ascii="ＭＳ 明朝" w:eastAsia="ＭＳ 明朝" w:hAnsi="ＭＳ 明朝" w:cs="Quattrocento Sans"/>
          <w:color w:val="0070C0"/>
          <w:sz w:val="22"/>
          <w:szCs w:val="22"/>
          <w:u w:val="single"/>
        </w:rPr>
      </w:pPr>
    </w:p>
    <w:p w14:paraId="24496A00" w14:textId="77777777" w:rsidR="00F36B6A" w:rsidRDefault="00F36B6A" w:rsidP="00EB7174">
      <w:pPr>
        <w:widowControl/>
        <w:jc w:val="left"/>
        <w:rPr>
          <w:rFonts w:ascii="ＭＳ 明朝" w:eastAsia="ＭＳ 明朝" w:hAnsi="ＭＳ 明朝" w:cs="Quattrocento Sans"/>
          <w:color w:val="0070C0"/>
          <w:sz w:val="22"/>
          <w:szCs w:val="22"/>
          <w:u w:val="single"/>
        </w:rPr>
      </w:pPr>
    </w:p>
    <w:p w14:paraId="185119B4" w14:textId="77777777" w:rsidR="00F36B6A" w:rsidRDefault="00F36B6A" w:rsidP="00EB7174">
      <w:pPr>
        <w:widowControl/>
        <w:jc w:val="left"/>
        <w:rPr>
          <w:rFonts w:ascii="ＭＳ 明朝" w:eastAsia="ＭＳ 明朝" w:hAnsi="ＭＳ 明朝" w:cs="Quattrocento Sans"/>
          <w:color w:val="0070C0"/>
          <w:sz w:val="22"/>
          <w:szCs w:val="22"/>
          <w:u w:val="single"/>
        </w:rPr>
      </w:pPr>
    </w:p>
    <w:p w14:paraId="79C2B902" w14:textId="77777777" w:rsidR="00F36B6A" w:rsidRDefault="00F36B6A" w:rsidP="00EB7174">
      <w:pPr>
        <w:widowControl/>
        <w:jc w:val="left"/>
        <w:rPr>
          <w:rFonts w:ascii="ＭＳ 明朝" w:eastAsia="ＭＳ 明朝" w:hAnsi="ＭＳ 明朝" w:cs="Quattrocento Sans"/>
          <w:color w:val="0070C0"/>
          <w:sz w:val="22"/>
          <w:szCs w:val="22"/>
          <w:u w:val="single"/>
        </w:rPr>
      </w:pPr>
    </w:p>
    <w:p w14:paraId="4A276BD5" w14:textId="77777777" w:rsidR="00F36B6A" w:rsidRPr="00EA1E01" w:rsidRDefault="00F36B6A" w:rsidP="00EB7174">
      <w:pPr>
        <w:widowControl/>
        <w:jc w:val="left"/>
        <w:rPr>
          <w:rFonts w:ascii="ＭＳ 明朝" w:eastAsia="ＭＳ 明朝" w:hAnsi="ＭＳ 明朝" w:cs="Quattrocento Sans"/>
          <w:color w:val="0070C0"/>
          <w:sz w:val="22"/>
          <w:szCs w:val="22"/>
          <w:u w:val="single"/>
        </w:rPr>
      </w:pPr>
    </w:p>
    <w:p w14:paraId="793D409C" w14:textId="3D3802AE" w:rsidR="005B1207" w:rsidRPr="00EA1E01" w:rsidRDefault="00331FA9" w:rsidP="00EB7174">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lastRenderedPageBreak/>
        <w:t>【解答類型】（問３）</w:t>
      </w:r>
    </w:p>
    <w:p w14:paraId="3DE4A67F" w14:textId="33BD2CDF" w:rsidR="005B1207" w:rsidRPr="00EA1E01" w:rsidRDefault="00331FA9" w:rsidP="001B5F00">
      <w:pPr>
        <w:widowControl/>
        <w:ind w:firstLineChars="100" w:firstLine="220"/>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〔正答の条件〕</w:t>
      </w:r>
    </w:p>
    <w:p w14:paraId="6EE3024A" w14:textId="0BE35282" w:rsidR="005B1207" w:rsidRPr="00EA1E01" w:rsidRDefault="00331FA9" w:rsidP="00B676FB">
      <w:pPr>
        <w:widowControl/>
        <w:ind w:left="231" w:hanging="231"/>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 xml:space="preserve">　　中学校学習指導要領（平</w:t>
      </w:r>
      <w:r w:rsidRPr="00EA1E01">
        <w:rPr>
          <w:rFonts w:ascii="ＭＳ 明朝" w:eastAsia="ＭＳ 明朝" w:hAnsi="ＭＳ 明朝" w:cs="ＭＳ Ｐゴシック"/>
          <w:color w:val="333333"/>
          <w:sz w:val="22"/>
          <w:szCs w:val="22"/>
        </w:rPr>
        <w:t xml:space="preserve">成29年告示）解説　国語編　</w:t>
      </w:r>
      <w:r w:rsidR="00C25A0F" w:rsidRPr="00EA1E01">
        <w:rPr>
          <w:rFonts w:ascii="ＭＳ 明朝" w:eastAsia="ＭＳ 明朝" w:hAnsi="ＭＳ 明朝" w:cs="ＭＳ Ｐゴシック" w:hint="eastAsia"/>
          <w:color w:val="333333"/>
          <w:sz w:val="22"/>
          <w:szCs w:val="22"/>
        </w:rPr>
        <w:t>p.</w:t>
      </w:r>
      <w:r w:rsidRPr="00EA1E01">
        <w:rPr>
          <w:rFonts w:ascii="ＭＳ 明朝" w:eastAsia="ＭＳ 明朝" w:hAnsi="ＭＳ 明朝" w:cs="ＭＳ Ｐゴシック"/>
          <w:color w:val="333333"/>
          <w:sz w:val="22"/>
          <w:szCs w:val="22"/>
        </w:rPr>
        <w:t xml:space="preserve">71　</w:t>
      </w:r>
      <w:r w:rsidR="00C25A0F" w:rsidRPr="00EA1E01">
        <w:rPr>
          <w:rFonts w:ascii="ＭＳ 明朝" w:eastAsia="ＭＳ 明朝" w:hAnsi="ＭＳ 明朝" w:cs="ＭＳ Ｐゴシック" w:hint="eastAsia"/>
          <w:color w:val="333333"/>
          <w:sz w:val="22"/>
          <w:szCs w:val="22"/>
        </w:rPr>
        <w:t>〔</w:t>
      </w:r>
      <w:r w:rsidRPr="00EA1E01">
        <w:rPr>
          <w:rFonts w:ascii="ＭＳ 明朝" w:eastAsia="ＭＳ 明朝" w:hAnsi="ＭＳ 明朝" w:cs="ＭＳ Ｐゴシック"/>
          <w:color w:val="333333"/>
          <w:sz w:val="22"/>
          <w:szCs w:val="22"/>
        </w:rPr>
        <w:t>第１学年</w:t>
      </w:r>
      <w:r w:rsidR="00C25A0F" w:rsidRPr="00EA1E01">
        <w:rPr>
          <w:rFonts w:ascii="ＭＳ 明朝" w:eastAsia="ＭＳ 明朝" w:hAnsi="ＭＳ 明朝" w:cs="ＭＳ Ｐゴシック" w:hint="eastAsia"/>
          <w:color w:val="333333"/>
          <w:sz w:val="22"/>
          <w:szCs w:val="22"/>
        </w:rPr>
        <w:t>〕思考力、判断力、表現力等</w:t>
      </w:r>
      <w:r w:rsidRPr="00EA1E01">
        <w:rPr>
          <w:rFonts w:ascii="ＭＳ 明朝" w:eastAsia="ＭＳ 明朝" w:hAnsi="ＭＳ 明朝" w:cs="ＭＳ Ｐゴシック"/>
          <w:color w:val="333333"/>
          <w:sz w:val="22"/>
          <w:szCs w:val="22"/>
        </w:rPr>
        <w:t xml:space="preserve">　Ｃ</w:t>
      </w:r>
      <w:r w:rsidR="00C25A0F" w:rsidRPr="00EA1E01">
        <w:rPr>
          <w:rFonts w:ascii="ＭＳ 明朝" w:eastAsia="ＭＳ 明朝" w:hAnsi="ＭＳ 明朝" w:cs="ＭＳ Ｐゴシック" w:hint="eastAsia"/>
          <w:color w:val="333333"/>
          <w:sz w:val="22"/>
          <w:szCs w:val="22"/>
        </w:rPr>
        <w:t xml:space="preserve">　</w:t>
      </w:r>
      <w:r w:rsidRPr="00EA1E01">
        <w:rPr>
          <w:rFonts w:ascii="ＭＳ 明朝" w:eastAsia="ＭＳ 明朝" w:hAnsi="ＭＳ 明朝" w:cs="ＭＳ Ｐゴシック"/>
          <w:color w:val="333333"/>
          <w:sz w:val="22"/>
          <w:szCs w:val="22"/>
        </w:rPr>
        <w:t>読</w:t>
      </w:r>
      <w:r w:rsidRPr="00EA1E01">
        <w:rPr>
          <w:rFonts w:ascii="ＭＳ 明朝" w:eastAsia="ＭＳ 明朝" w:hAnsi="ＭＳ 明朝" w:cs="Arial Unicode MS"/>
          <w:color w:val="333333"/>
          <w:sz w:val="22"/>
          <w:szCs w:val="22"/>
        </w:rPr>
        <w:t>むこと（１）オ「文章を読んで理解したことに基づいて、自分の考えを確かなものにすること。」より、次の条件を満たして解答している。</w:t>
      </w:r>
    </w:p>
    <w:p w14:paraId="15DBB2F8" w14:textId="32BEE314" w:rsidR="005B1207" w:rsidRPr="00EA1E01" w:rsidRDefault="00331FA9">
      <w:pPr>
        <w:widowControl/>
        <w:jc w:val="left"/>
        <w:rPr>
          <w:rFonts w:ascii="ＭＳ 明朝" w:eastAsia="ＭＳ 明朝" w:hAnsi="ＭＳ 明朝" w:cs="Quattrocento Sans"/>
          <w:color w:val="00B050"/>
          <w:sz w:val="22"/>
          <w:szCs w:val="22"/>
        </w:rPr>
      </w:pPr>
      <w:r w:rsidRPr="00EA1E01">
        <w:rPr>
          <w:rFonts w:ascii="ＭＳ 明朝" w:eastAsia="ＭＳ 明朝" w:hAnsi="ＭＳ 明朝" w:cs="Arial Unicode MS"/>
          <w:color w:val="538135"/>
          <w:sz w:val="22"/>
          <w:szCs w:val="22"/>
        </w:rPr>
        <w:t xml:space="preserve">　　</w:t>
      </w:r>
      <w:r w:rsidRPr="00EA1E01">
        <w:rPr>
          <w:rFonts w:ascii="ＭＳ 明朝" w:eastAsia="ＭＳ 明朝" w:hAnsi="ＭＳ 明朝" w:cs="Arial Unicode MS"/>
          <w:color w:val="00B050"/>
          <w:sz w:val="22"/>
          <w:szCs w:val="22"/>
        </w:rPr>
        <w:t xml:space="preserve">　</w:t>
      </w:r>
      <w:r w:rsidRPr="00EA1E01">
        <w:rPr>
          <w:rFonts w:ascii="ＭＳ 明朝" w:eastAsia="ＭＳ 明朝" w:hAnsi="ＭＳ 明朝" w:cs="Arial Unicode MS"/>
          <w:color w:val="00CC00"/>
          <w:sz w:val="22"/>
          <w:szCs w:val="22"/>
        </w:rPr>
        <w:t>①（問１）と（問２）から導き出した自分の考えを書いている。</w:t>
      </w:r>
    </w:p>
    <w:p w14:paraId="0BA38CFA" w14:textId="6C98E9EA" w:rsidR="005B1207" w:rsidRPr="00EA1E01" w:rsidRDefault="00331FA9">
      <w:pPr>
        <w:widowControl/>
        <w:jc w:val="left"/>
        <w:rPr>
          <w:rFonts w:ascii="ＭＳ 明朝" w:eastAsia="ＭＳ 明朝" w:hAnsi="ＭＳ 明朝" w:cs="Quattrocento Sans"/>
          <w:color w:val="0070C0"/>
          <w:sz w:val="22"/>
          <w:szCs w:val="22"/>
        </w:rPr>
      </w:pPr>
      <w:r w:rsidRPr="00EA1E01">
        <w:rPr>
          <w:rFonts w:ascii="ＭＳ 明朝" w:eastAsia="ＭＳ 明朝" w:hAnsi="ＭＳ 明朝" w:cs="Arial Unicode MS"/>
          <w:color w:val="538135"/>
          <w:sz w:val="22"/>
          <w:szCs w:val="22"/>
        </w:rPr>
        <w:t xml:space="preserve">　　　</w:t>
      </w:r>
      <w:r w:rsidRPr="00EA1E01">
        <w:rPr>
          <w:rFonts w:ascii="ＭＳ 明朝" w:eastAsia="ＭＳ 明朝" w:hAnsi="ＭＳ 明朝" w:cs="Arial Unicode MS"/>
          <w:color w:val="0000FF"/>
          <w:sz w:val="22"/>
          <w:szCs w:val="22"/>
        </w:rPr>
        <w:t>②【資料３】の会話文を踏まえて、自分の意見を確かなものにしている。</w:t>
      </w:r>
    </w:p>
    <w:tbl>
      <w:tblPr>
        <w:tblStyle w:val="af3"/>
        <w:tblW w:w="964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9078"/>
      </w:tblGrid>
      <w:tr w:rsidR="005B1207" w:rsidRPr="00EA1E01" w14:paraId="1068755B" w14:textId="77777777" w:rsidTr="00F36B6A">
        <w:tc>
          <w:tcPr>
            <w:tcW w:w="562" w:type="dxa"/>
          </w:tcPr>
          <w:p w14:paraId="1C63F969" w14:textId="5A1A00F4"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１</w:t>
            </w:r>
          </w:p>
        </w:tc>
        <w:tc>
          <w:tcPr>
            <w:tcW w:w="9078" w:type="dxa"/>
          </w:tcPr>
          <w:p w14:paraId="4263F987" w14:textId="7765D330"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条件①②を満たしている。</w:t>
            </w:r>
          </w:p>
        </w:tc>
      </w:tr>
      <w:tr w:rsidR="005B1207" w:rsidRPr="00EA1E01" w14:paraId="0988A576" w14:textId="77777777" w:rsidTr="00F36B6A">
        <w:tc>
          <w:tcPr>
            <w:tcW w:w="562" w:type="dxa"/>
          </w:tcPr>
          <w:p w14:paraId="126AD836" w14:textId="5CA0C199"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２</w:t>
            </w:r>
          </w:p>
        </w:tc>
        <w:tc>
          <w:tcPr>
            <w:tcW w:w="9078" w:type="dxa"/>
          </w:tcPr>
          <w:p w14:paraId="27F55347" w14:textId="7DE3DA60"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条件①を満たし、条件②を満たさないで解答しているもの。</w:t>
            </w:r>
          </w:p>
        </w:tc>
      </w:tr>
      <w:tr w:rsidR="005B1207" w:rsidRPr="00EA1E01" w14:paraId="344474FF" w14:textId="77777777" w:rsidTr="00F36B6A">
        <w:tc>
          <w:tcPr>
            <w:tcW w:w="562" w:type="dxa"/>
          </w:tcPr>
          <w:p w14:paraId="5A404B19" w14:textId="7046150D"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３</w:t>
            </w:r>
          </w:p>
        </w:tc>
        <w:tc>
          <w:tcPr>
            <w:tcW w:w="9078" w:type="dxa"/>
          </w:tcPr>
          <w:p w14:paraId="6F8DF6DD" w14:textId="18B9F19B"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条件②を満たし、条件①を満たさないで解答しているもの。</w:t>
            </w:r>
          </w:p>
        </w:tc>
      </w:tr>
      <w:tr w:rsidR="005B1207" w:rsidRPr="00EA1E01" w14:paraId="784367A7" w14:textId="77777777" w:rsidTr="00F36B6A">
        <w:tc>
          <w:tcPr>
            <w:tcW w:w="562" w:type="dxa"/>
          </w:tcPr>
          <w:p w14:paraId="41492617" w14:textId="77777777" w:rsidR="005B1207" w:rsidRPr="00EA1E01" w:rsidRDefault="00331FA9">
            <w:pPr>
              <w:widowControl/>
              <w:jc w:val="left"/>
              <w:rPr>
                <w:rFonts w:ascii="ＭＳ 明朝" w:eastAsia="ＭＳ 明朝" w:hAnsi="ＭＳ 明朝" w:cs="ＭＳ Ｐゴシック"/>
                <w:color w:val="333333"/>
                <w:sz w:val="22"/>
                <w:szCs w:val="22"/>
              </w:rPr>
            </w:pPr>
            <w:r w:rsidRPr="00EA1E01">
              <w:rPr>
                <w:rFonts w:ascii="ＭＳ 明朝" w:eastAsia="ＭＳ 明朝" w:hAnsi="ＭＳ 明朝" w:cs="ＭＳ Ｐゴシック"/>
                <w:color w:val="333333"/>
                <w:sz w:val="22"/>
                <w:szCs w:val="22"/>
              </w:rPr>
              <w:t>99</w:t>
            </w:r>
          </w:p>
        </w:tc>
        <w:tc>
          <w:tcPr>
            <w:tcW w:w="9078" w:type="dxa"/>
          </w:tcPr>
          <w:p w14:paraId="2E4716D3" w14:textId="55A59353"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上記以外の解答</w:t>
            </w:r>
          </w:p>
        </w:tc>
      </w:tr>
      <w:tr w:rsidR="005B1207" w:rsidRPr="00EA1E01" w14:paraId="68E4F3E9" w14:textId="77777777" w:rsidTr="00F36B6A">
        <w:tc>
          <w:tcPr>
            <w:tcW w:w="562" w:type="dxa"/>
          </w:tcPr>
          <w:p w14:paraId="4CEC6B0D" w14:textId="1E66C96C"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０</w:t>
            </w:r>
          </w:p>
        </w:tc>
        <w:tc>
          <w:tcPr>
            <w:tcW w:w="9078" w:type="dxa"/>
          </w:tcPr>
          <w:p w14:paraId="24D3B574" w14:textId="4D516722"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無回答</w:t>
            </w:r>
          </w:p>
        </w:tc>
      </w:tr>
    </w:tbl>
    <w:p w14:paraId="326E2A81" w14:textId="77777777" w:rsidR="005B1207" w:rsidRPr="00EA1E01" w:rsidRDefault="005B1207">
      <w:pPr>
        <w:widowControl/>
        <w:jc w:val="left"/>
        <w:rPr>
          <w:rFonts w:ascii="ＭＳ 明朝" w:eastAsia="ＭＳ 明朝" w:hAnsi="ＭＳ 明朝" w:cs="Quattrocento Sans"/>
          <w:color w:val="333333"/>
          <w:sz w:val="22"/>
          <w:szCs w:val="22"/>
        </w:rPr>
      </w:pPr>
    </w:p>
    <w:p w14:paraId="4761702D" w14:textId="12C80235" w:rsidR="005B1207" w:rsidRPr="00EA1E01" w:rsidRDefault="00331FA9">
      <w:pPr>
        <w:widowControl/>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〔正答例〕</w:t>
      </w:r>
    </w:p>
    <w:p w14:paraId="67EA08F7" w14:textId="75E0726C" w:rsidR="005B1207" w:rsidRPr="00EA1E01" w:rsidRDefault="00331FA9" w:rsidP="00EB7174">
      <w:pPr>
        <w:widowControl/>
        <w:ind w:firstLine="231"/>
        <w:jc w:val="left"/>
        <w:rPr>
          <w:rFonts w:ascii="ＭＳ 明朝" w:eastAsia="ＭＳ 明朝" w:hAnsi="ＭＳ 明朝" w:cs="Quattrocento Sans"/>
          <w:color w:val="333333"/>
          <w:sz w:val="22"/>
          <w:szCs w:val="22"/>
        </w:rPr>
      </w:pPr>
      <w:r w:rsidRPr="00EA1E01">
        <w:rPr>
          <w:rFonts w:ascii="ＭＳ 明朝" w:eastAsia="ＭＳ 明朝" w:hAnsi="ＭＳ 明朝" w:cs="Arial Unicode MS"/>
          <w:color w:val="333333"/>
          <w:sz w:val="22"/>
          <w:szCs w:val="22"/>
        </w:rPr>
        <w:t>（問３）</w:t>
      </w:r>
    </w:p>
    <w:p w14:paraId="1866DDB3" w14:textId="49784C26" w:rsidR="005B1207" w:rsidRPr="00EA1E01" w:rsidRDefault="00331FA9">
      <w:pPr>
        <w:widowControl/>
        <w:ind w:left="231"/>
        <w:jc w:val="left"/>
        <w:rPr>
          <w:rFonts w:ascii="ＭＳ 明朝" w:eastAsia="ＭＳ 明朝" w:hAnsi="ＭＳ 明朝" w:cs="Quattrocento Sans"/>
          <w:color w:val="0070C0"/>
          <w:sz w:val="22"/>
          <w:szCs w:val="22"/>
        </w:rPr>
      </w:pPr>
      <w:r w:rsidRPr="00EA1E01">
        <w:rPr>
          <w:rFonts w:ascii="ＭＳ 明朝" w:eastAsia="ＭＳ 明朝" w:hAnsi="ＭＳ 明朝" w:cs="Arial Unicode MS"/>
          <w:color w:val="333333"/>
          <w:sz w:val="22"/>
          <w:szCs w:val="22"/>
        </w:rPr>
        <w:t xml:space="preserve">　「お手紙」と「友へ」から、</w:t>
      </w:r>
      <w:r w:rsidRPr="00EA1E01">
        <w:rPr>
          <w:rFonts w:ascii="ＭＳ 明朝" w:eastAsia="ＭＳ 明朝" w:hAnsi="ＭＳ 明朝" w:cs="Arial Unicode MS"/>
          <w:color w:val="00CC00"/>
          <w:sz w:val="22"/>
          <w:szCs w:val="22"/>
          <w:highlight w:val="white"/>
          <w:u w:val="single"/>
        </w:rPr>
        <w:t>①「友達」とは、互いに思いを馳せ合い、時にはぶつかり合いながらも常に心の支えとなってくれるような心強い存在だと考えた。</w:t>
      </w:r>
      <w:r w:rsidRPr="00EA1E01">
        <w:rPr>
          <w:rFonts w:ascii="ＭＳ 明朝" w:eastAsia="ＭＳ 明朝" w:hAnsi="ＭＳ 明朝" w:cs="Arial Unicode MS"/>
          <w:color w:val="0000FF"/>
          <w:sz w:val="22"/>
          <w:szCs w:val="22"/>
          <w:highlight w:val="white"/>
          <w:u w:val="single"/>
        </w:rPr>
        <w:t>②また、Ａさんの会話では「未来に希望を与えてくれる存在」とあり、私も自分のミスのせいで部活の試合で負けたときに、同じ部活の友達が「気にしなくていいよ。次の試合で勝つために、私も頑張るから一緒に練習していこう。」と言って</w:t>
      </w:r>
      <w:r w:rsidR="00B537AD">
        <w:rPr>
          <w:rFonts w:ascii="ＭＳ 明朝" w:eastAsia="ＭＳ 明朝" w:hAnsi="ＭＳ 明朝" w:cs="Arial Unicode MS" w:hint="eastAsia"/>
          <w:color w:val="0000FF"/>
          <w:sz w:val="22"/>
          <w:szCs w:val="22"/>
          <w:highlight w:val="white"/>
          <w:u w:val="single"/>
        </w:rPr>
        <w:t>もらった</w:t>
      </w:r>
      <w:r w:rsidRPr="00EA1E01">
        <w:rPr>
          <w:rFonts w:ascii="ＭＳ 明朝" w:eastAsia="ＭＳ 明朝" w:hAnsi="ＭＳ 明朝" w:cs="Arial Unicode MS"/>
          <w:color w:val="0000FF"/>
          <w:sz w:val="22"/>
          <w:szCs w:val="22"/>
          <w:highlight w:val="white"/>
          <w:u w:val="single"/>
        </w:rPr>
        <w:t>ことがある。これによってまた次に向けて頑張ろうと自分を鼓舞することができた。これらを踏まえると、友達</w:t>
      </w:r>
      <w:r w:rsidRPr="00EA1E01">
        <w:rPr>
          <w:rFonts w:ascii="ＭＳ 明朝" w:eastAsia="ＭＳ 明朝" w:hAnsi="ＭＳ 明朝" w:cs="Arial Unicode MS"/>
          <w:color w:val="0000FF"/>
          <w:sz w:val="22"/>
          <w:szCs w:val="22"/>
          <w:u w:val="single"/>
        </w:rPr>
        <w:t>とは支え励まし合うことで互いに成長できる存在と</w:t>
      </w:r>
      <w:r w:rsidR="00C93C68" w:rsidRPr="00EA1E01">
        <w:rPr>
          <w:rFonts w:ascii="ＭＳ 明朝" w:eastAsia="ＭＳ 明朝" w:hAnsi="ＭＳ 明朝" w:cs="Arial Unicode MS" w:hint="eastAsia"/>
          <w:color w:val="0000FF"/>
          <w:sz w:val="22"/>
          <w:szCs w:val="22"/>
          <w:u w:val="single"/>
        </w:rPr>
        <w:t>い</w:t>
      </w:r>
      <w:r w:rsidRPr="00EA1E01">
        <w:rPr>
          <w:rFonts w:ascii="ＭＳ 明朝" w:eastAsia="ＭＳ 明朝" w:hAnsi="ＭＳ 明朝" w:cs="Arial Unicode MS"/>
          <w:color w:val="0000FF"/>
          <w:sz w:val="22"/>
          <w:szCs w:val="22"/>
          <w:u w:val="single"/>
        </w:rPr>
        <w:t>える</w:t>
      </w:r>
      <w:r w:rsidRPr="00EA1E01">
        <w:rPr>
          <w:rFonts w:ascii="ＭＳ 明朝" w:eastAsia="ＭＳ 明朝" w:hAnsi="ＭＳ 明朝" w:cs="Arial Unicode MS"/>
          <w:color w:val="0000FF"/>
          <w:sz w:val="22"/>
          <w:szCs w:val="22"/>
        </w:rPr>
        <w:t>。</w:t>
      </w:r>
    </w:p>
    <w:p w14:paraId="3D53E7B5" w14:textId="77777777" w:rsidR="005B1207" w:rsidRPr="00EA1E01" w:rsidRDefault="005B1207">
      <w:pPr>
        <w:widowControl/>
        <w:ind w:left="231"/>
        <w:jc w:val="left"/>
        <w:rPr>
          <w:rFonts w:ascii="ＭＳ 明朝" w:eastAsia="ＭＳ 明朝" w:hAnsi="ＭＳ 明朝" w:cs="Quattrocento Sans"/>
          <w:color w:val="0070C0"/>
          <w:sz w:val="22"/>
          <w:szCs w:val="22"/>
        </w:rPr>
      </w:pPr>
    </w:p>
    <w:p w14:paraId="46986D2D" w14:textId="77777777" w:rsidR="005B1207" w:rsidRPr="00EA1E01" w:rsidRDefault="005B1207" w:rsidP="006C6DA3">
      <w:pPr>
        <w:widowControl/>
        <w:jc w:val="left"/>
        <w:rPr>
          <w:rFonts w:ascii="ＭＳ 明朝" w:eastAsia="ＭＳ 明朝" w:hAnsi="ＭＳ 明朝" w:cs="Quattrocento Sans"/>
          <w:b/>
          <w:bCs/>
          <w:color w:val="0070C0"/>
          <w:sz w:val="22"/>
          <w:szCs w:val="22"/>
        </w:rPr>
      </w:pPr>
    </w:p>
    <w:sectPr w:rsidR="005B1207" w:rsidRPr="00EA1E01" w:rsidSect="00F36B6A">
      <w:pgSz w:w="11907" w:h="16840" w:code="9"/>
      <w:pgMar w:top="1134" w:right="1134" w:bottom="1134" w:left="1134" w:header="851" w:footer="99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8701F" w14:textId="77777777" w:rsidR="00721527" w:rsidRDefault="00721527" w:rsidP="002462FE">
      <w:r>
        <w:separator/>
      </w:r>
    </w:p>
  </w:endnote>
  <w:endnote w:type="continuationSeparator" w:id="0">
    <w:p w14:paraId="5BDCA3B9" w14:textId="77777777" w:rsidR="00721527" w:rsidRDefault="00721527" w:rsidP="002462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r:id="rId1" w:fontKey="{5840D47D-638B-4621-8EE7-94141FE3FAFE}"/>
  </w:font>
  <w:font w:name="ＭＳ 明朝">
    <w:altName w:val="MS Mincho"/>
    <w:panose1 w:val="02020609040205080304"/>
    <w:charset w:val="80"/>
    <w:family w:val="roman"/>
    <w:pitch w:val="fixed"/>
    <w:sig w:usb0="E00002FF" w:usb1="6AC7FDFB" w:usb2="08000012" w:usb3="00000000" w:csb0="0002009F" w:csb1="00000000"/>
  </w:font>
  <w:font w:name="Quattrocento Sans">
    <w:charset w:val="00"/>
    <w:family w:val="swiss"/>
    <w:pitch w:val="variable"/>
    <w:sig w:usb0="800000BF" w:usb1="4000005B" w:usb2="00000000" w:usb3="00000000" w:csb0="00000001" w:csb1="00000000"/>
    <w:embedRegular r:id="rId2" w:fontKey="{3A9DF11F-9419-40DF-9109-D36B08653A5F}"/>
    <w:embedBold r:id="rId3" w:fontKey="{AD0A4D19-9CAD-46BB-A773-9DF98E67734D}"/>
  </w:font>
  <w:font w:name="Arial Unicode M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AFC1C" w14:textId="77777777" w:rsidR="00721527" w:rsidRDefault="00721527" w:rsidP="002462FE">
      <w:r>
        <w:separator/>
      </w:r>
    </w:p>
  </w:footnote>
  <w:footnote w:type="continuationSeparator" w:id="0">
    <w:p w14:paraId="6831B9EA" w14:textId="77777777" w:rsidR="00721527" w:rsidRDefault="00721527" w:rsidP="002462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1207"/>
    <w:rsid w:val="0002257C"/>
    <w:rsid w:val="000274FB"/>
    <w:rsid w:val="00044DC9"/>
    <w:rsid w:val="00076839"/>
    <w:rsid w:val="000E1620"/>
    <w:rsid w:val="001B5F00"/>
    <w:rsid w:val="001E6849"/>
    <w:rsid w:val="001E7C90"/>
    <w:rsid w:val="002462FE"/>
    <w:rsid w:val="00273BEC"/>
    <w:rsid w:val="002E2C2F"/>
    <w:rsid w:val="002F7AA8"/>
    <w:rsid w:val="003137E0"/>
    <w:rsid w:val="00331FA9"/>
    <w:rsid w:val="003858B4"/>
    <w:rsid w:val="00394D74"/>
    <w:rsid w:val="003B4015"/>
    <w:rsid w:val="003C208B"/>
    <w:rsid w:val="004720B8"/>
    <w:rsid w:val="004A2C48"/>
    <w:rsid w:val="004E1E50"/>
    <w:rsid w:val="00524983"/>
    <w:rsid w:val="005A6CF4"/>
    <w:rsid w:val="005B1207"/>
    <w:rsid w:val="00605912"/>
    <w:rsid w:val="0062697E"/>
    <w:rsid w:val="006B039B"/>
    <w:rsid w:val="006C6DA3"/>
    <w:rsid w:val="006F2557"/>
    <w:rsid w:val="007178DC"/>
    <w:rsid w:val="00721527"/>
    <w:rsid w:val="007A5D75"/>
    <w:rsid w:val="00817D29"/>
    <w:rsid w:val="008F7648"/>
    <w:rsid w:val="009379C5"/>
    <w:rsid w:val="009B0652"/>
    <w:rsid w:val="00A3306A"/>
    <w:rsid w:val="00A91B11"/>
    <w:rsid w:val="00AE4C7A"/>
    <w:rsid w:val="00B12156"/>
    <w:rsid w:val="00B50C17"/>
    <w:rsid w:val="00B537AD"/>
    <w:rsid w:val="00B676FB"/>
    <w:rsid w:val="00C25A0F"/>
    <w:rsid w:val="00C93C68"/>
    <w:rsid w:val="00CD0125"/>
    <w:rsid w:val="00E62F60"/>
    <w:rsid w:val="00E71504"/>
    <w:rsid w:val="00EA1E01"/>
    <w:rsid w:val="00EB7174"/>
    <w:rsid w:val="00F36B6A"/>
    <w:rsid w:val="00F713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7BEA33"/>
  <w15:docId w15:val="{AB54A1F9-4105-495B-9BF8-D662E83BF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游明朝" w:eastAsia="游明朝" w:hAnsi="游明朝" w:cs="游明朝"/>
        <w:sz w:val="21"/>
        <w:szCs w:val="21"/>
        <w:lang w:val="en"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widowControl/>
      <w:jc w:val="left"/>
      <w:outlineLvl w:val="0"/>
    </w:pPr>
    <w:rPr>
      <w:rFonts w:ascii="ＭＳ Ｐゴシック" w:eastAsia="ＭＳ Ｐゴシック" w:hAnsi="ＭＳ Ｐゴシック" w:cs="ＭＳ Ｐゴシック"/>
      <w:b/>
      <w:bCs/>
      <w:sz w:val="48"/>
      <w:szCs w:val="48"/>
    </w:rPr>
  </w:style>
  <w:style w:type="paragraph" w:styleId="2">
    <w:name w:val="heading 2"/>
    <w:basedOn w:val="a"/>
    <w:next w:val="a"/>
    <w:uiPriority w:val="9"/>
    <w:semiHidden/>
    <w:unhideWhenUsed/>
    <w:qFormat/>
    <w:pPr>
      <w:keepNext/>
      <w:outlineLvl w:val="1"/>
    </w:pPr>
    <w:rPr>
      <w:rFonts w:ascii="游ゴシック Light" w:eastAsia="游ゴシック Light" w:hAnsi="游ゴシック Light" w:cs="游ゴシック Light"/>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customStyle="1" w:styleId="TableNormal0">
    <w:name w:val="TableNormal"/>
    <w:tblPr>
      <w:tblCellMar>
        <w:top w:w="100" w:type="dxa"/>
        <w:left w:w="100" w:type="dxa"/>
        <w:bottom w:w="100" w:type="dxa"/>
        <w:right w:w="100" w:type="dxa"/>
      </w:tblCellMar>
    </w:tblPr>
  </w:style>
  <w:style w:type="character" w:customStyle="1" w:styleId="10">
    <w:name w:val="見出し 1 (文字)"/>
    <w:basedOn w:val="a0"/>
    <w:uiPriority w:val="9"/>
    <w:rsid w:val="00963AA3"/>
    <w:rPr>
      <w:rFonts w:ascii="ＭＳ Ｐゴシック" w:eastAsia="ＭＳ Ｐゴシック" w:hAnsi="ＭＳ Ｐゴシック" w:cs="ＭＳ Ｐゴシック"/>
      <w:b/>
      <w:bCs/>
      <w:kern w:val="36"/>
      <w:sz w:val="48"/>
      <w:szCs w:val="48"/>
    </w:rPr>
  </w:style>
  <w:style w:type="character" w:customStyle="1" w:styleId="meta-views">
    <w:name w:val="meta-views"/>
    <w:basedOn w:val="a0"/>
    <w:rsid w:val="00963AA3"/>
  </w:style>
  <w:style w:type="paragraph" w:styleId="Web">
    <w:name w:val="Normal (Web)"/>
    <w:uiPriority w:val="99"/>
    <w:semiHidden/>
    <w:unhideWhenUsed/>
    <w:rsid w:val="00963AA3"/>
    <w:pPr>
      <w:widowControl/>
      <w:spacing w:before="100" w:beforeAutospacing="1" w:after="100" w:afterAutospacing="1"/>
      <w:jc w:val="left"/>
    </w:pPr>
    <w:rPr>
      <w:rFonts w:ascii="ＭＳ Ｐゴシック" w:eastAsia="ＭＳ Ｐゴシック" w:hAnsi="ＭＳ Ｐゴシック" w:cs="ＭＳ Ｐゴシック"/>
      <w:sz w:val="24"/>
      <w:szCs w:val="24"/>
    </w:rPr>
  </w:style>
  <w:style w:type="paragraph" w:styleId="a4">
    <w:name w:val="header"/>
    <w:link w:val="a5"/>
    <w:uiPriority w:val="99"/>
    <w:unhideWhenUsed/>
    <w:rsid w:val="002F472F"/>
    <w:pPr>
      <w:tabs>
        <w:tab w:val="center" w:pos="4252"/>
        <w:tab w:val="right" w:pos="8504"/>
      </w:tabs>
      <w:snapToGrid w:val="0"/>
    </w:pPr>
  </w:style>
  <w:style w:type="character" w:customStyle="1" w:styleId="a5">
    <w:name w:val="ヘッダー (文字)"/>
    <w:basedOn w:val="a0"/>
    <w:link w:val="a4"/>
    <w:uiPriority w:val="99"/>
    <w:rsid w:val="002F472F"/>
  </w:style>
  <w:style w:type="paragraph" w:styleId="a6">
    <w:name w:val="footer"/>
    <w:link w:val="a7"/>
    <w:uiPriority w:val="99"/>
    <w:unhideWhenUsed/>
    <w:rsid w:val="002F472F"/>
    <w:pPr>
      <w:tabs>
        <w:tab w:val="center" w:pos="4252"/>
        <w:tab w:val="right" w:pos="8504"/>
      </w:tabs>
      <w:snapToGrid w:val="0"/>
    </w:pPr>
  </w:style>
  <w:style w:type="character" w:customStyle="1" w:styleId="a7">
    <w:name w:val="フッター (文字)"/>
    <w:basedOn w:val="a0"/>
    <w:link w:val="a6"/>
    <w:uiPriority w:val="99"/>
    <w:rsid w:val="002F472F"/>
  </w:style>
  <w:style w:type="character" w:customStyle="1" w:styleId="20">
    <w:name w:val="見出し 2 (文字)"/>
    <w:basedOn w:val="a0"/>
    <w:uiPriority w:val="9"/>
    <w:semiHidden/>
    <w:rsid w:val="002F472F"/>
    <w:rPr>
      <w:rFonts w:asciiTheme="majorHAnsi" w:eastAsiaTheme="majorEastAsia" w:hAnsiTheme="majorHAnsi" w:cstheme="majorBidi"/>
    </w:rPr>
  </w:style>
  <w:style w:type="character" w:styleId="a8">
    <w:name w:val="Hyperlink"/>
    <w:basedOn w:val="a0"/>
    <w:uiPriority w:val="99"/>
    <w:semiHidden/>
    <w:unhideWhenUsed/>
    <w:rsid w:val="002F472F"/>
    <w:rPr>
      <w:color w:val="0000FF"/>
      <w:u w:val="single"/>
    </w:rPr>
  </w:style>
  <w:style w:type="table" w:styleId="a9">
    <w:name w:val="Table Grid"/>
    <w:basedOn w:val="a1"/>
    <w:uiPriority w:val="39"/>
    <w:rsid w:val="008055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a">
    <w:basedOn w:val="TableNormal0"/>
    <w:tblPr>
      <w:tblStyleRowBandSize w:val="1"/>
      <w:tblStyleColBandSize w:val="1"/>
      <w:tblCellMar>
        <w:top w:w="0" w:type="dxa"/>
        <w:left w:w="108" w:type="dxa"/>
        <w:bottom w:w="0" w:type="dxa"/>
        <w:right w:w="108" w:type="dxa"/>
      </w:tblCellMar>
    </w:tblPr>
  </w:style>
  <w:style w:type="table" w:customStyle="1" w:styleId="ab">
    <w:basedOn w:val="TableNormal0"/>
    <w:tblPr>
      <w:tblStyleRowBandSize w:val="1"/>
      <w:tblStyleColBandSize w:val="1"/>
      <w:tblCellMar>
        <w:top w:w="0" w:type="dxa"/>
        <w:left w:w="108" w:type="dxa"/>
        <w:bottom w:w="0" w:type="dxa"/>
        <w:right w:w="108" w:type="dxa"/>
      </w:tblCellMar>
    </w:tblPr>
  </w:style>
  <w:style w:type="table" w:customStyle="1" w:styleId="ac">
    <w:basedOn w:val="TableNormal0"/>
    <w:tblPr>
      <w:tblStyleRowBandSize w:val="1"/>
      <w:tblStyleColBandSize w:val="1"/>
      <w:tblCellMar>
        <w:top w:w="0" w:type="dxa"/>
        <w:left w:w="108" w:type="dxa"/>
        <w:bottom w:w="0" w:type="dxa"/>
        <w:right w:w="108" w:type="dxa"/>
      </w:tblCellMar>
    </w:tblPr>
  </w:style>
  <w:style w:type="table" w:customStyle="1" w:styleId="ad">
    <w:basedOn w:val="TableNormal0"/>
    <w:tblPr>
      <w:tblStyleRowBandSize w:val="1"/>
      <w:tblStyleColBandSize w:val="1"/>
      <w:tblCellMar>
        <w:top w:w="0" w:type="dxa"/>
        <w:left w:w="108" w:type="dxa"/>
        <w:bottom w:w="0" w:type="dxa"/>
        <w:right w:w="108" w:type="dxa"/>
      </w:tblCellMar>
    </w:tblPr>
  </w:style>
  <w:style w:type="paragraph" w:styleId="ae">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
    <w:basedOn w:val="TableNormal0"/>
    <w:tblPr>
      <w:tblStyleRowBandSize w:val="1"/>
      <w:tblStyleColBandSize w:val="1"/>
      <w:tblCellMar>
        <w:top w:w="0" w:type="dxa"/>
        <w:left w:w="108" w:type="dxa"/>
        <w:bottom w:w="0" w:type="dxa"/>
        <w:right w:w="108" w:type="dxa"/>
      </w:tblCellMar>
    </w:tblPr>
  </w:style>
  <w:style w:type="table" w:customStyle="1" w:styleId="af0">
    <w:basedOn w:val="TableNormal0"/>
    <w:tblPr>
      <w:tblStyleRowBandSize w:val="1"/>
      <w:tblStyleColBandSize w:val="1"/>
      <w:tblCellMar>
        <w:top w:w="0" w:type="dxa"/>
        <w:left w:w="108" w:type="dxa"/>
        <w:bottom w:w="0" w:type="dxa"/>
        <w:right w:w="108" w:type="dxa"/>
      </w:tblCellMar>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CellMar>
        <w:top w:w="0" w:type="dxa"/>
        <w:left w:w="108" w:type="dxa"/>
        <w:bottom w:w="0" w:type="dxa"/>
        <w:right w:w="108" w:type="dxa"/>
      </w:tblCellMar>
    </w:tblPr>
  </w:style>
  <w:style w:type="table" w:customStyle="1" w:styleId="af3">
    <w:basedOn w:val="TableNormal0"/>
    <w:tblPr>
      <w:tblStyleRowBandSize w:val="1"/>
      <w:tblStyleColBandSize w:val="1"/>
      <w:tblCellMar>
        <w:top w:w="0" w:type="dxa"/>
        <w:left w:w="108" w:type="dxa"/>
        <w:bottom w:w="0" w:type="dxa"/>
        <w:right w:w="108" w:type="dxa"/>
      </w:tblCellMar>
    </w:tblPr>
  </w:style>
  <w:style w:type="character" w:styleId="af4">
    <w:name w:val="annotation reference"/>
    <w:basedOn w:val="a0"/>
    <w:uiPriority w:val="99"/>
    <w:semiHidden/>
    <w:unhideWhenUsed/>
    <w:rsid w:val="00AE4C7A"/>
    <w:rPr>
      <w:sz w:val="18"/>
      <w:szCs w:val="18"/>
    </w:rPr>
  </w:style>
  <w:style w:type="paragraph" w:styleId="af5">
    <w:name w:val="annotation text"/>
    <w:basedOn w:val="a"/>
    <w:link w:val="af6"/>
    <w:uiPriority w:val="99"/>
    <w:unhideWhenUsed/>
    <w:rsid w:val="00AE4C7A"/>
    <w:pPr>
      <w:jc w:val="left"/>
    </w:pPr>
  </w:style>
  <w:style w:type="character" w:customStyle="1" w:styleId="af6">
    <w:name w:val="コメント文字列 (文字)"/>
    <w:basedOn w:val="a0"/>
    <w:link w:val="af5"/>
    <w:uiPriority w:val="99"/>
    <w:rsid w:val="00AE4C7A"/>
  </w:style>
  <w:style w:type="paragraph" w:styleId="af7">
    <w:name w:val="annotation subject"/>
    <w:basedOn w:val="af5"/>
    <w:next w:val="af5"/>
    <w:link w:val="af8"/>
    <w:uiPriority w:val="99"/>
    <w:semiHidden/>
    <w:unhideWhenUsed/>
    <w:rsid w:val="00AE4C7A"/>
    <w:rPr>
      <w:b/>
      <w:bCs/>
    </w:rPr>
  </w:style>
  <w:style w:type="character" w:customStyle="1" w:styleId="af8">
    <w:name w:val="コメント内容 (文字)"/>
    <w:basedOn w:val="af6"/>
    <w:link w:val="af7"/>
    <w:uiPriority w:val="99"/>
    <w:semiHidden/>
    <w:rsid w:val="00AE4C7A"/>
    <w:rPr>
      <w:b/>
      <w:bCs/>
    </w:rPr>
  </w:style>
  <w:style w:type="paragraph" w:styleId="af9">
    <w:name w:val="Revision"/>
    <w:hidden/>
    <w:uiPriority w:val="99"/>
    <w:semiHidden/>
    <w:rsid w:val="0002257C"/>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acrq+D0waNsCcKK8QKUu+Dnl4Q==">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</go:docsCustomData>
</go:gDocsCustomXmlDataStorage>
</file>

<file path=customXml/itemProps1.xml><?xml version="1.0" encoding="utf-8"?>
<ds:datastoreItem xmlns:ds="http://schemas.openxmlformats.org/officeDocument/2006/customXml" ds:itemID="{2E700E64-D778-4E50-B7FC-FDA2B71F5F4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368</Words>
  <Characters>2102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横岡 洋子</cp:lastModifiedBy>
  <cp:revision>16</cp:revision>
  <cp:lastPrinted>2026-03-24T01:00:00Z</cp:lastPrinted>
  <dcterms:created xsi:type="dcterms:W3CDTF">2026-03-04T04:55:00Z</dcterms:created>
  <dcterms:modified xsi:type="dcterms:W3CDTF">2026-03-24T01:01:00Z</dcterms:modified>
</cp:coreProperties>
</file>