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様式第３号（第６条関係）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472" w:firstLineChars="20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年度ひろしまサンドボックス公共市場参入支援</w:t>
      </w:r>
      <w:r>
        <w:rPr>
          <w:rFonts w:hint="eastAsia" w:ascii="ＭＳ 明朝" w:hAnsi="ＭＳ 明朝" w:eastAsia="ＭＳ 明朝"/>
          <w:color w:val="000000" w:themeColor="text1"/>
        </w:rPr>
        <w:t>に係る</w:t>
      </w:r>
    </w:p>
    <w:p>
      <w:pPr>
        <w:pStyle w:val="0"/>
        <w:spacing w:line="290" w:lineRule="exact"/>
        <w:ind w:right="8" w:firstLine="472" w:firstLineChars="20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補助事業遅延等報告書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bookmarkStart w:id="0" w:name="_GoBack"/>
      <w:bookmarkEnd w:id="0"/>
    </w:p>
    <w:p>
      <w:pPr>
        <w:pStyle w:val="0"/>
        <w:spacing w:line="290" w:lineRule="exact"/>
        <w:ind w:right="454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年　　月　　日</w:t>
      </w:r>
    </w:p>
    <w:p>
      <w:pPr>
        <w:pStyle w:val="0"/>
        <w:spacing w:line="290" w:lineRule="exact"/>
        <w:ind w:right="8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広　島　県　知　事　　様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rightChars="0" w:firstLine="2100" w:firstLineChars="10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申請者</w:t>
      </w:r>
    </w:p>
    <w:tbl>
      <w:tblPr>
        <w:tblStyle w:val="17"/>
        <w:tblW w:w="0" w:type="auto"/>
        <w:tblInd w:w="2095" w:type="dxa"/>
        <w:tblLayout w:type="fixed"/>
        <w:tblLook w:firstRow="1" w:lastRow="0" w:firstColumn="1" w:lastColumn="0" w:noHBand="0" w:noVBand="1" w:val="04A0"/>
      </w:tblPr>
      <w:tblGrid>
        <w:gridCol w:w="2157"/>
        <w:gridCol w:w="4252"/>
      </w:tblGrid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郵便番号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会社・団体名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代表者役職・氏名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担当者役職・氏名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left="0" w:leftChars="0" w:right="95" w:rightChars="0"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日付け指令○○第　　号で交付決定通知のあったこの補助事業計画の遅延等について、ひろしまサンドボックス支援補助金交付要綱第６条第２項の規定に基づき、次のとおり報告します。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補助事業の進捗状況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補助事業に要した経費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　遅延等の内容及び原因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４　遅延等に対して採った措置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５　補助事業の遂行及び完了の予定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（注１）　必要に応じて、支出内訳書を添付すること。</w:t>
      </w:r>
    </w:p>
    <w:p>
      <w:pPr>
        <w:pStyle w:val="0"/>
        <w:spacing w:line="290" w:lineRule="exact"/>
        <w:rPr>
          <w:rFonts w:hint="eastAsia"/>
        </w:rPr>
      </w:pPr>
      <w:r>
        <w:rPr>
          <w:rFonts w:hint="eastAsia" w:ascii="ＭＳ 明朝" w:hAnsi="ＭＳ 明朝" w:eastAsia="ＭＳ 明朝"/>
          <w:color w:val="000000" w:themeColor="text1"/>
        </w:rPr>
        <w:t>（注２）　用紙の大きさは日本産業規格Ａ４とし、縦位置左とじとすること。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291</Characters>
  <Application>JUST Note</Application>
  <Lines>49</Lines>
  <Paragraphs>20</Paragraphs>
  <Company>広島県庁</Company>
  <CharactersWithSpaces>316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鎌田 隆広</dc:creator>
  <cp:lastModifiedBy>鎌田 隆広</cp:lastModifiedBy>
  <dcterms:created xsi:type="dcterms:W3CDTF">2026-06-04T00:48:00Z</dcterms:created>
  <dcterms:modified xsi:type="dcterms:W3CDTF">2026-06-04T00:55:31Z</dcterms:modified>
  <cp:revision>7</cp:revision>
</cp:coreProperties>
</file>