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（別記様式７）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kern w:val="0"/>
          <w:sz w:val="24"/>
        </w:rPr>
      </w:pPr>
      <w:r>
        <w:rPr>
          <w:rFonts w:hint="eastAsia" w:asciiTheme="majorEastAsia" w:hAnsiTheme="majorEastAsia" w:eastAsiaTheme="majorEastAsia"/>
          <w:b w:val="1"/>
          <w:kern w:val="0"/>
          <w:sz w:val="24"/>
        </w:rPr>
        <w:t>広島県インターンシップ等交通費・宿泊費補助金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実績報告書</w:t>
      </w:r>
    </w:p>
    <w:p>
      <w:pPr>
        <w:pStyle w:val="0"/>
        <w:ind w:right="210"/>
        <w:jc w:val="right"/>
        <w:rPr>
          <w:rFonts w:hint="default"/>
        </w:rPr>
      </w:pPr>
    </w:p>
    <w:p>
      <w:pPr>
        <w:pStyle w:val="0"/>
        <w:wordWrap w:val="0"/>
        <w:ind w:right="-2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ind w:right="-2"/>
        <w:jc w:val="right"/>
        <w:rPr>
          <w:rFonts w:hint="default"/>
        </w:rPr>
      </w:pPr>
    </w:p>
    <w:p>
      <w:pPr>
        <w:pStyle w:val="0"/>
        <w:ind w:right="210" w:firstLine="202" w:firstLineChars="100"/>
        <w:jc w:val="left"/>
        <w:rPr>
          <w:rFonts w:hint="default"/>
        </w:rPr>
      </w:pPr>
      <w:r>
        <w:rPr>
          <w:rFonts w:hint="eastAsia"/>
        </w:rPr>
        <w:t>広島県知事　様</w:t>
      </w: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left="3128" w:right="210" w:firstLine="1112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（所在地）　　　　</w:t>
      </w:r>
      <w:r>
        <w:rPr>
          <w:rFonts w:hint="eastAsia"/>
          <w:u w:val="single" w:color="auto"/>
        </w:rPr>
        <w:t xml:space="preserve">    </w:t>
      </w:r>
      <w:r>
        <w:rPr>
          <w:rFonts w:hint="eastAsia"/>
          <w:u w:val="single" w:color="auto"/>
        </w:rPr>
        <w:t>　　　　</w:t>
      </w:r>
    </w:p>
    <w:p>
      <w:pPr>
        <w:pStyle w:val="0"/>
        <w:ind w:left="3128" w:right="210" w:firstLine="1112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（補助事業者名）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</w:t>
      </w:r>
      <w:r>
        <w:rPr>
          <w:rFonts w:hint="eastAsia"/>
          <w:u w:val="single" w:color="auto"/>
        </w:rPr>
        <w:t xml:space="preserve">    </w:t>
      </w:r>
      <w:r>
        <w:rPr>
          <w:rFonts w:hint="eastAsia"/>
          <w:u w:val="single" w:color="auto"/>
        </w:rPr>
        <w:t>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</w:t>
      </w:r>
    </w:p>
    <w:p>
      <w:pPr>
        <w:pStyle w:val="0"/>
        <w:ind w:left="3128" w:right="210" w:firstLine="1112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（代表者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職・氏名）　　　　　　　　　　　　　</w:t>
      </w:r>
    </w:p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15"/>
        <w:ind w:firstLine="605" w:firstLineChars="3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年　月　日付けで交付決定を受けたことについて、次のとおり事業を完了しましたので、実績を報告します。</w:t>
      </w:r>
    </w:p>
    <w:p>
      <w:pPr>
        <w:pStyle w:val="0"/>
        <w:ind w:left="1202" w:leftChars="300" w:right="210" w:hanging="597" w:hangingChars="296"/>
        <w:jc w:val="left"/>
        <w:rPr>
          <w:rFonts w:hint="default"/>
        </w:rPr>
      </w:pPr>
    </w:p>
    <w:tbl>
      <w:tblPr>
        <w:tblStyle w:val="11"/>
        <w:tblW w:w="0" w:type="auto"/>
        <w:tblInd w:w="-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704"/>
        <w:gridCol w:w="6378"/>
      </w:tblGrid>
      <w:tr>
        <w:trPr>
          <w:trHeight w:val="700" w:hRule="exac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ordWrap w:val="0"/>
              <w:overflowPunct w:val="0"/>
              <w:ind w:left="113" w:right="113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交付決定額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b w:val="1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円</w:t>
            </w:r>
          </w:p>
        </w:tc>
      </w:tr>
      <w:tr>
        <w:trPr>
          <w:trHeight w:val="700" w:hRule="exac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ind w:right="73" w:rightChars="36" w:firstLine="95" w:firstLineChars="47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実績額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円</w:t>
            </w:r>
          </w:p>
        </w:tc>
      </w:tr>
    </w:tbl>
    <w:p>
      <w:pPr>
        <w:pStyle w:val="15"/>
        <w:ind w:firstLine="202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※下記実績報告の補助金額の合計額となる</w:t>
      </w:r>
    </w:p>
    <w:p>
      <w:pPr>
        <w:pStyle w:val="15"/>
        <w:ind w:firstLine="202" w:firstLineChars="100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１　実績報告</w:t>
      </w:r>
    </w:p>
    <w:p>
      <w:pPr>
        <w:pStyle w:val="0"/>
        <w:ind w:right="210"/>
        <w:jc w:val="right"/>
        <w:rPr>
          <w:rFonts w:hint="default"/>
        </w:rPr>
      </w:pPr>
      <w:r>
        <w:rPr>
          <w:rFonts w:hint="eastAsia"/>
        </w:rPr>
        <w:t>（単位：円）</w:t>
      </w:r>
    </w:p>
    <w:tbl>
      <w:tblPr>
        <w:tblStyle w:val="32"/>
        <w:tblW w:w="90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13"/>
        <w:gridCol w:w="1788"/>
        <w:gridCol w:w="1034"/>
        <w:gridCol w:w="2134"/>
        <w:gridCol w:w="1896"/>
      </w:tblGrid>
      <w:tr>
        <w:trPr/>
        <w:tc>
          <w:tcPr>
            <w:tcW w:w="2217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イベント名・実施時期</w:t>
            </w:r>
          </w:p>
        </w:tc>
        <w:tc>
          <w:tcPr>
            <w:tcW w:w="1791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単価（税抜）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】</w:t>
            </w:r>
          </w:p>
        </w:tc>
        <w:tc>
          <w:tcPr>
            <w:tcW w:w="1036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人数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】</w:t>
            </w:r>
          </w:p>
        </w:tc>
        <w:tc>
          <w:tcPr>
            <w:tcW w:w="2138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補助対象経費（税抜）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＝【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】×【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】</w:t>
            </w:r>
          </w:p>
        </w:tc>
        <w:tc>
          <w:tcPr>
            <w:tcW w:w="1899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補助金額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＝【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】の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以下</w:t>
            </w:r>
          </w:p>
        </w:tc>
      </w:tr>
      <w:tr>
        <w:trPr/>
        <w:tc>
          <w:tcPr>
            <w:tcW w:w="221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1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1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1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※【</w:t>
      </w:r>
      <w:r>
        <w:rPr>
          <w:rFonts w:hint="eastAsia"/>
        </w:rPr>
        <w:t>D</w:t>
      </w:r>
      <w:r>
        <w:rPr>
          <w:rFonts w:hint="eastAsia"/>
        </w:rPr>
        <w:t>】に千円未満の端数が生じた場合は、これを切り捨てること</w:t>
      </w:r>
    </w:p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※消費税及び地方消費税相当額は補助対象にならない</w:t>
      </w:r>
    </w:p>
    <w:p>
      <w:pPr>
        <w:pStyle w:val="0"/>
        <w:ind w:right="210"/>
        <w:jc w:val="left"/>
        <w:rPr>
          <w:rFonts w:hint="default"/>
        </w:rPr>
      </w:pP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35"/>
        <w:gridCol w:w="4535"/>
      </w:tblGrid>
      <w:tr>
        <w:trPr/>
        <w:tc>
          <w:tcPr>
            <w:tcW w:w="4535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計画と実績に相違があった場合はその理由</w:t>
            </w:r>
          </w:p>
        </w:tc>
        <w:tc>
          <w:tcPr>
            <w:tcW w:w="45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210"/>
        <w:jc w:val="left"/>
        <w:rPr>
          <w:rFonts w:hint="default"/>
        </w:rPr>
      </w:pP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２　その他</w:t>
      </w:r>
    </w:p>
    <w:p>
      <w:pPr>
        <w:pStyle w:val="15"/>
        <w:ind w:left="202" w:hanging="202" w:hanging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</w:t>
      </w:r>
      <w:r>
        <w:rPr>
          <w:rFonts w:hint="eastAsia"/>
          <w:spacing w:val="-2"/>
          <w:sz w:val="21"/>
        </w:rPr>
        <w:t>県外大学生の学校名等がわかる書類、及び旅費等を受け取ったことがわかる証拠書類の写し、実際に支払った金額の算定根拠書類を添付する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Revision"/>
    <w:next w:val="28"/>
    <w:link w:val="0"/>
    <w:uiPriority w:val="0"/>
    <w:rPr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10</Words>
  <Characters>354</Characters>
  <Application>JUST Note</Application>
  <Lines>63</Lines>
  <Paragraphs>33</Paragraphs>
  <Company>広島県庁</Company>
  <CharactersWithSpaces>416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坂根 広晴</cp:lastModifiedBy>
  <cp:lastPrinted>2026-03-05T08:09:00Z</cp:lastPrinted>
  <dcterms:created xsi:type="dcterms:W3CDTF">2026-03-10T04:54:00Z</dcterms:created>
  <dcterms:modified xsi:type="dcterms:W3CDTF">2026-03-12T01:17:19Z</dcterms:modified>
  <cp:revision>2</cp:revision>
</cp:coreProperties>
</file>